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13" w:rsidRPr="006A05DB" w:rsidRDefault="003A7987" w:rsidP="00AC7B13">
      <w:pPr>
        <w:jc w:val="both"/>
        <w:rPr>
          <w:rFonts w:asciiTheme="majorBidi" w:hAnsiTheme="majorBidi" w:cs="PT Bold Heading"/>
          <w:sz w:val="36"/>
          <w:szCs w:val="36"/>
          <w:rtl/>
          <w:lang w:bidi="ar-EG"/>
        </w:rPr>
      </w:pPr>
      <w:bookmarkStart w:id="0" w:name="_GoBack"/>
      <w:bookmarkEnd w:id="0"/>
      <w:r w:rsidRPr="006A05DB">
        <w:rPr>
          <w:rFonts w:asciiTheme="majorBidi" w:hAnsiTheme="majorBidi" w:cs="PT Bold Heading" w:hint="cs"/>
          <w:sz w:val="36"/>
          <w:szCs w:val="36"/>
          <w:rtl/>
          <w:lang w:bidi="ar-EG"/>
        </w:rPr>
        <w:t xml:space="preserve">المحاضرة </w:t>
      </w:r>
      <w:r w:rsidR="00AF12C6" w:rsidRPr="006A05DB">
        <w:rPr>
          <w:rFonts w:asciiTheme="majorBidi" w:hAnsiTheme="majorBidi" w:cs="PT Bold Heading" w:hint="cs"/>
          <w:sz w:val="36"/>
          <w:szCs w:val="36"/>
          <w:rtl/>
          <w:lang w:bidi="ar-EG"/>
        </w:rPr>
        <w:t>الثانية</w:t>
      </w:r>
      <w:r w:rsidR="006A05DB">
        <w:rPr>
          <w:rFonts w:asciiTheme="majorBidi" w:hAnsiTheme="majorBidi" w:cs="PT Bold Heading" w:hint="cs"/>
          <w:sz w:val="36"/>
          <w:szCs w:val="36"/>
          <w:rtl/>
          <w:lang w:bidi="ar-EG"/>
        </w:rPr>
        <w:t xml:space="preserve">: مشكلة الارتباط الذاتي </w:t>
      </w:r>
    </w:p>
    <w:p w:rsidR="00AF12C6" w:rsidRPr="00FE5E84" w:rsidRDefault="00AF12C6" w:rsidP="006A05DB">
      <w:pPr>
        <w:jc w:val="lowKashida"/>
        <w:rPr>
          <w:rFonts w:asciiTheme="majorBidi" w:hAnsiTheme="majorBidi" w:cstheme="majorBidi"/>
          <w:sz w:val="28"/>
          <w:rtl/>
        </w:rPr>
      </w:pPr>
      <w:r w:rsidRPr="00FE5E84">
        <w:rPr>
          <w:rFonts w:asciiTheme="majorBidi" w:hAnsiTheme="majorBidi" w:cstheme="majorBidi"/>
          <w:b/>
          <w:bCs/>
          <w:sz w:val="28"/>
          <w:rtl/>
        </w:rPr>
        <w:t xml:space="preserve">     </w:t>
      </w:r>
      <w:r w:rsidRPr="00FE5E84">
        <w:rPr>
          <w:rFonts w:asciiTheme="majorBidi" w:hAnsiTheme="majorBidi" w:cstheme="majorBidi"/>
          <w:sz w:val="28"/>
          <w:rtl/>
        </w:rPr>
        <w:t xml:space="preserve"> يشير الارتباط الذاتي بوجه عام الى وجود ارتباط بين القيم المشاهدة لنفس المتغير. وفي نماذج الانحدار عادة ما تشير مشكلة الارتباط الذاتي الى وجود ارتباط بين القيم المتتالية للحد العشوائي، وفي هذه الحالة تكون قيمة معامل الارتباط بين القيم المتتالية للحد العشوائي (او معامل التغاير) غير مساوية للصفر</w:t>
      </w:r>
      <w:r w:rsidR="006A05DB" w:rsidRPr="00FE5E84">
        <w:rPr>
          <w:rFonts w:asciiTheme="majorBidi" w:hAnsiTheme="majorBidi" w:cstheme="majorBidi" w:hint="cs"/>
          <w:sz w:val="28"/>
          <w:vertAlign w:val="superscript"/>
          <w:rtl/>
          <w:lang w:val="en-US"/>
        </w:rPr>
        <w:t>،</w:t>
      </w:r>
      <w:r w:rsidRPr="00FE5E84">
        <w:rPr>
          <w:rFonts w:asciiTheme="majorBidi" w:hAnsiTheme="majorBidi" w:cstheme="majorBidi"/>
          <w:sz w:val="28"/>
          <w:rtl/>
        </w:rPr>
        <w:t xml:space="preserve"> ووجود مشكلة الارتباط الذاتي يخل بأحد الافتراضات التي تقوم عليها طريقة المربعات الصغرى الاعتيادية وهي تعني ان خطا ما حدث في فترة ما، ثم اخذ يؤثر في الاخطاء الخاصة بالفترات التالية بطريقة تؤدي الى تكرار نفس الخطأ أكثر من مرة. أي انه قد يوجد هناك خطا واحد ولكنه يتكرر في كل الفترات التالية بما يؤدي لظهور قيم الحد العشوائي عند مستوى يختلف عن القيم الحقيقية.</w:t>
      </w:r>
      <w:r w:rsidRPr="00FE5E84">
        <w:rPr>
          <w:rFonts w:asciiTheme="majorBidi" w:hAnsiTheme="majorBidi" w:cstheme="majorBidi"/>
          <w:sz w:val="28"/>
          <w:rtl/>
          <w:lang w:val="en-US"/>
        </w:rPr>
        <w:t xml:space="preserve">    </w:t>
      </w:r>
    </w:p>
    <w:p w:rsidR="00AF12C6" w:rsidRPr="00AF12C6" w:rsidRDefault="00AF12C6" w:rsidP="00AF12C6">
      <w:pPr>
        <w:shd w:val="clear" w:color="auto" w:fill="A6A6A6"/>
        <w:jc w:val="both"/>
        <w:rPr>
          <w:rFonts w:cs="PT Bold Heading"/>
          <w:sz w:val="32"/>
          <w:szCs w:val="32"/>
          <w:rtl/>
        </w:rPr>
      </w:pPr>
      <w:r w:rsidRPr="00AF12C6">
        <w:rPr>
          <w:rFonts w:cs="PT Bold Heading" w:hint="cs"/>
          <w:sz w:val="32"/>
          <w:szCs w:val="32"/>
          <w:rtl/>
          <w:lang w:val="en-US"/>
        </w:rPr>
        <w:t xml:space="preserve">أولا: </w:t>
      </w:r>
      <w:r w:rsidRPr="00AF12C6">
        <w:rPr>
          <w:rFonts w:cs="PT Bold Heading" w:hint="cs"/>
          <w:sz w:val="32"/>
          <w:szCs w:val="32"/>
          <w:rtl/>
        </w:rPr>
        <w:t xml:space="preserve">اشكال الارتباط الذاتي </w:t>
      </w:r>
    </w:p>
    <w:p w:rsidR="00AF12C6" w:rsidRPr="00FE5E84" w:rsidRDefault="00AF12C6" w:rsidP="006A05DB">
      <w:pPr>
        <w:jc w:val="both"/>
        <w:rPr>
          <w:rFonts w:asciiTheme="majorBidi" w:hAnsiTheme="majorBidi" w:cstheme="majorBidi"/>
          <w:sz w:val="28"/>
        </w:rPr>
      </w:pPr>
      <w:r w:rsidRPr="00FE5E84">
        <w:rPr>
          <w:rFonts w:asciiTheme="majorBidi" w:hAnsiTheme="majorBidi" w:cstheme="majorBidi"/>
          <w:b/>
          <w:bCs/>
          <w:sz w:val="28"/>
          <w:rtl/>
        </w:rPr>
        <w:t xml:space="preserve">       </w:t>
      </w:r>
      <w:r w:rsidRPr="00FE5E84">
        <w:rPr>
          <w:rFonts w:asciiTheme="majorBidi" w:hAnsiTheme="majorBidi" w:cstheme="majorBidi"/>
          <w:sz w:val="28"/>
          <w:rtl/>
        </w:rPr>
        <w:t>يمكن تصنيف الارتباط الذاتي الى عدة انواع نذكر منها ما يلي:-</w:t>
      </w:r>
    </w:p>
    <w:p w:rsidR="00AF12C6" w:rsidRPr="00AF12C6" w:rsidRDefault="00AF12C6" w:rsidP="00AF12C6">
      <w:pPr>
        <w:ind w:left="84"/>
        <w:contextualSpacing/>
        <w:jc w:val="both"/>
        <w:rPr>
          <w:rFonts w:eastAsia="Calibri" w:cs="PT Bold Heading"/>
          <w:sz w:val="28"/>
          <w:rtl/>
          <w:lang w:val="en-US"/>
        </w:rPr>
      </w:pPr>
      <w:r w:rsidRPr="00AF12C6">
        <w:rPr>
          <w:rFonts w:eastAsia="Calibri" w:cs="PT Bold Heading"/>
          <w:sz w:val="28"/>
          <w:lang w:val="en-US"/>
        </w:rPr>
        <w:t>1</w:t>
      </w:r>
      <w:r w:rsidRPr="00AF12C6">
        <w:rPr>
          <w:rFonts w:eastAsia="Calibri" w:cs="Cambria" w:hint="cs"/>
          <w:sz w:val="28"/>
          <w:rtl/>
          <w:lang w:val="en-US"/>
        </w:rPr>
        <w:t>-</w:t>
      </w:r>
      <w:r w:rsidRPr="00AF12C6">
        <w:rPr>
          <w:rFonts w:eastAsia="Calibri" w:cs="Cambria"/>
          <w:sz w:val="28"/>
          <w:lang w:val="en-US"/>
        </w:rPr>
        <w:t>1</w:t>
      </w:r>
      <w:r w:rsidRPr="00AF12C6">
        <w:rPr>
          <w:rFonts w:eastAsia="Calibri" w:cs="Arial" w:hint="cs"/>
          <w:sz w:val="28"/>
          <w:rtl/>
          <w:lang w:val="en-US"/>
        </w:rPr>
        <w:t xml:space="preserve"> </w:t>
      </w:r>
      <w:r w:rsidRPr="00AF12C6">
        <w:rPr>
          <w:rFonts w:eastAsia="Calibri" w:cs="PT Bold Heading"/>
          <w:sz w:val="28"/>
          <w:rtl/>
          <w:lang w:val="en-US"/>
        </w:rPr>
        <w:t>الارتباط</w:t>
      </w:r>
      <w:r w:rsidRPr="00AF12C6">
        <w:rPr>
          <w:rFonts w:ascii="Calibri" w:eastAsia="Calibri" w:hAnsi="Calibri" w:cs="PT Bold Heading"/>
          <w:sz w:val="28"/>
          <w:rtl/>
          <w:lang w:val="en-US"/>
        </w:rPr>
        <w:t xml:space="preserve"> الذاتي من الدرجة الأولى </w:t>
      </w:r>
      <w:r w:rsidRPr="00AF12C6">
        <w:rPr>
          <w:rFonts w:ascii="Calibri" w:eastAsia="Calibri" w:hAnsi="Calibri" w:cs="PT Bold Heading"/>
          <w:sz w:val="28"/>
          <w:lang w:val="en-US"/>
        </w:rPr>
        <w:t>AR(1)</w:t>
      </w:r>
      <w:r w:rsidRPr="00AF12C6">
        <w:rPr>
          <w:rFonts w:ascii="Calibri" w:eastAsia="Calibri" w:hAnsi="Calibri" w:cs="PT Bold Heading"/>
          <w:sz w:val="28"/>
          <w:rtl/>
          <w:lang w:val="en-US"/>
        </w:rPr>
        <w:t xml:space="preserve">: </w:t>
      </w:r>
      <w:r w:rsidRPr="00AF12C6">
        <w:rPr>
          <w:rFonts w:ascii="Calibri" w:eastAsia="Calibri" w:hAnsi="Calibri" w:cs="PT Bold Heading"/>
          <w:sz w:val="28"/>
          <w:lang w:val="en-US"/>
        </w:rPr>
        <w:t>First Order Autocorrelation Scheme</w:t>
      </w:r>
      <w:r w:rsidRPr="00AF12C6">
        <w:rPr>
          <w:rFonts w:ascii="Calibri" w:eastAsia="Calibri" w:hAnsi="Calibri" w:cs="PT Bold Heading"/>
          <w:sz w:val="28"/>
          <w:rtl/>
          <w:lang w:val="en-US"/>
        </w:rPr>
        <w:t xml:space="preserve"> </w:t>
      </w:r>
    </w:p>
    <w:p w:rsidR="00AF12C6" w:rsidRPr="00FE5E84" w:rsidRDefault="00AF12C6" w:rsidP="00AF12C6">
      <w:pPr>
        <w:jc w:val="lowKashida"/>
        <w:rPr>
          <w:rFonts w:asciiTheme="majorBidi" w:hAnsiTheme="majorBidi" w:cstheme="majorBidi"/>
          <w:sz w:val="28"/>
          <w:rtl/>
        </w:rPr>
      </w:pPr>
      <w:r w:rsidRPr="00FE5E84">
        <w:rPr>
          <w:rFonts w:asciiTheme="majorBidi" w:hAnsiTheme="majorBidi" w:cstheme="majorBidi"/>
          <w:sz w:val="28"/>
          <w:rtl/>
        </w:rPr>
        <w:t xml:space="preserve">     عندما يكون الارتباط الذاتي للخطأ العشوائي </w:t>
      </w:r>
      <w:proofErr w:type="spellStart"/>
      <w:r w:rsidRPr="00FE5E84">
        <w:rPr>
          <w:rFonts w:asciiTheme="majorBidi" w:hAnsiTheme="majorBidi" w:cstheme="majorBidi"/>
          <w:sz w:val="28"/>
          <w:lang w:val="en-US"/>
        </w:rPr>
        <w:t>U</w:t>
      </w:r>
      <w:r w:rsidRPr="00FE5E84">
        <w:rPr>
          <w:rFonts w:asciiTheme="majorBidi" w:hAnsiTheme="majorBidi" w:cstheme="majorBidi"/>
          <w:sz w:val="28"/>
          <w:vertAlign w:val="subscript"/>
          <w:lang w:val="en-US"/>
        </w:rPr>
        <w:t>i</w:t>
      </w:r>
      <w:proofErr w:type="spellEnd"/>
      <w:r w:rsidRPr="00FE5E84">
        <w:rPr>
          <w:rFonts w:asciiTheme="majorBidi" w:hAnsiTheme="majorBidi" w:cstheme="majorBidi"/>
          <w:sz w:val="28"/>
          <w:rtl/>
          <w:lang w:val="en-US"/>
        </w:rPr>
        <w:t xml:space="preserve"> </w:t>
      </w:r>
      <w:r w:rsidRPr="00FE5E84">
        <w:rPr>
          <w:rFonts w:asciiTheme="majorBidi" w:hAnsiTheme="majorBidi" w:cstheme="majorBidi"/>
          <w:sz w:val="28"/>
          <w:rtl/>
        </w:rPr>
        <w:t>من الدرجة الأولى فإنه يكون غير مستقل ويتبع النموذج التالي:</w:t>
      </w:r>
    </w:p>
    <w:p w:rsidR="00AF12C6" w:rsidRPr="00FE5E84" w:rsidRDefault="00AF12C6" w:rsidP="00AF12C6">
      <w:pPr>
        <w:jc w:val="lowKashida"/>
        <w:rPr>
          <w:rFonts w:asciiTheme="majorBidi" w:hAnsiTheme="majorBidi" w:cstheme="majorBidi"/>
          <w:sz w:val="28"/>
          <w:rtl/>
        </w:rPr>
      </w:pPr>
      <w:r w:rsidRPr="00FE5E84">
        <w:rPr>
          <w:rFonts w:asciiTheme="majorBidi" w:hAnsiTheme="majorBidi" w:cstheme="majorBidi"/>
          <w:sz w:val="28"/>
          <w:rtl/>
        </w:rPr>
        <w:tab/>
      </w:r>
      <w:r w:rsidR="00DF4FC1">
        <w:rPr>
          <w:rFonts w:asciiTheme="majorBidi" w:hAnsiTheme="majorBidi" w:cstheme="majorBidi"/>
          <w:noProof/>
          <w:sz w:val="28"/>
          <w:rtl/>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pt;margin-top:-11pt;width:87pt;height:22.7pt;z-index:251664384;mso-position-horizontal-relative:text;mso-position-vertical-relative:text" fillcolor="window">
            <v:imagedata r:id="rId8" o:title=""/>
            <w10:wrap type="square" side="left"/>
          </v:shape>
          <o:OLEObject Type="Embed" ProgID="Equation.DSMT4" ShapeID="_x0000_s1031" DrawAspect="Content" ObjectID="_1540189443" r:id="rId9"/>
        </w:pict>
      </w:r>
      <w:r w:rsidRPr="00FE5E84">
        <w:rPr>
          <w:rFonts w:asciiTheme="majorBidi" w:hAnsiTheme="majorBidi" w:cstheme="majorBidi"/>
          <w:sz w:val="28"/>
          <w:rtl/>
        </w:rPr>
        <w:tab/>
      </w:r>
    </w:p>
    <w:p w:rsidR="00AF12C6" w:rsidRPr="00FE5E84" w:rsidRDefault="00AF12C6" w:rsidP="00AF12C6">
      <w:pPr>
        <w:jc w:val="lowKashida"/>
        <w:rPr>
          <w:rFonts w:asciiTheme="majorBidi" w:hAnsiTheme="majorBidi" w:cstheme="majorBidi"/>
          <w:sz w:val="28"/>
          <w:rtl/>
        </w:rPr>
      </w:pPr>
      <w:r w:rsidRPr="00FE5E84">
        <w:rPr>
          <w:rFonts w:asciiTheme="majorBidi" w:hAnsiTheme="majorBidi" w:cstheme="majorBidi"/>
          <w:sz w:val="28"/>
        </w:rPr>
        <w:sym w:font="Symbol" w:char="F072"/>
      </w:r>
      <w:r w:rsidRPr="00FE5E84">
        <w:rPr>
          <w:rFonts w:asciiTheme="majorBidi" w:hAnsiTheme="majorBidi" w:cstheme="majorBidi"/>
          <w:sz w:val="28"/>
          <w:rtl/>
        </w:rPr>
        <w:t xml:space="preserve">:- معلمة تقيس درجة الارتباط وتتراوح قيمته  بين </w:t>
      </w:r>
      <w:r w:rsidRPr="00FE5E84">
        <w:rPr>
          <w:rFonts w:asciiTheme="majorBidi" w:hAnsiTheme="majorBidi" w:cstheme="majorBidi"/>
          <w:position w:val="-10"/>
          <w:sz w:val="28"/>
        </w:rPr>
        <w:object w:dxaOrig="1300" w:dyaOrig="320">
          <v:shape id="_x0000_i1025" type="#_x0000_t75" style="width:64.5pt;height:14.25pt" o:ole="">
            <v:imagedata r:id="rId10" o:title=""/>
          </v:shape>
          <o:OLEObject Type="Embed" ProgID="Equation.2" ShapeID="_x0000_i1025" DrawAspect="Content" ObjectID="_1540189435" r:id="rId11"/>
        </w:object>
      </w:r>
      <w:r w:rsidRPr="00FE5E84">
        <w:rPr>
          <w:rFonts w:asciiTheme="majorBidi" w:hAnsiTheme="majorBidi" w:cstheme="majorBidi"/>
          <w:sz w:val="28"/>
          <w:rtl/>
        </w:rPr>
        <w:t xml:space="preserve"> .  </w:t>
      </w:r>
    </w:p>
    <w:p w:rsidR="00AF12C6" w:rsidRPr="00AF12C6" w:rsidRDefault="00AF12C6" w:rsidP="00AF12C6">
      <w:pPr>
        <w:ind w:left="84"/>
        <w:contextualSpacing/>
        <w:rPr>
          <w:rFonts w:eastAsia="Calibri" w:cs="PT Bold Heading"/>
          <w:sz w:val="28"/>
          <w:rtl/>
          <w:lang w:val="en-US"/>
        </w:rPr>
      </w:pPr>
      <w:r w:rsidRPr="00AF12C6">
        <w:rPr>
          <w:rFonts w:ascii="Calibri" w:eastAsia="Calibri" w:hAnsi="Calibri" w:cs="PT Bold Heading"/>
          <w:sz w:val="28"/>
          <w:lang w:val="en-US"/>
        </w:rPr>
        <w:t>1</w:t>
      </w:r>
      <w:r w:rsidRPr="00AF12C6">
        <w:rPr>
          <w:rFonts w:ascii="Calibri" w:eastAsia="Calibri" w:hAnsi="Calibri" w:cs="Cambria" w:hint="cs"/>
          <w:sz w:val="28"/>
          <w:rtl/>
          <w:lang w:val="en-US"/>
        </w:rPr>
        <w:t>-</w:t>
      </w:r>
      <w:r w:rsidRPr="00AF12C6">
        <w:rPr>
          <w:rFonts w:ascii="Calibri" w:eastAsia="Calibri" w:hAnsi="Calibri" w:cs="Cambria"/>
          <w:sz w:val="28"/>
          <w:lang w:val="en-US"/>
        </w:rPr>
        <w:t>2</w:t>
      </w:r>
      <w:r w:rsidRPr="00AF12C6">
        <w:rPr>
          <w:rFonts w:ascii="Calibri" w:eastAsia="Calibri" w:hAnsi="Calibri" w:cs="Arial" w:hint="cs"/>
          <w:sz w:val="28"/>
          <w:rtl/>
          <w:lang w:val="en-US"/>
        </w:rPr>
        <w:t xml:space="preserve"> </w:t>
      </w:r>
      <w:r w:rsidRPr="00AF12C6">
        <w:rPr>
          <w:rFonts w:ascii="Calibri" w:eastAsia="Calibri" w:hAnsi="Calibri" w:cs="PT Bold Heading"/>
          <w:sz w:val="28"/>
          <w:rtl/>
          <w:lang w:val="en-US"/>
        </w:rPr>
        <w:t xml:space="preserve">الارتباط الذاتي من الدرجة </w:t>
      </w:r>
      <w:r w:rsidRPr="00AF12C6">
        <w:rPr>
          <w:rFonts w:ascii="Calibri" w:eastAsia="Calibri" w:hAnsi="Calibri" w:cs="PT Bold Heading"/>
          <w:sz w:val="28"/>
          <w:lang w:val="en-US"/>
        </w:rPr>
        <w:t>m</w:t>
      </w:r>
      <w:r w:rsidRPr="00AF12C6">
        <w:rPr>
          <w:rFonts w:ascii="Calibri" w:eastAsia="Calibri" w:hAnsi="Calibri" w:cs="PT Bold Heading"/>
          <w:sz w:val="28"/>
          <w:rtl/>
          <w:lang w:val="en-US"/>
        </w:rPr>
        <w:t xml:space="preserve"> </w:t>
      </w:r>
      <w:r w:rsidRPr="00AF12C6">
        <w:rPr>
          <w:rFonts w:ascii="Calibri" w:eastAsia="Calibri" w:hAnsi="Calibri" w:cs="PT Bold Heading"/>
          <w:sz w:val="28"/>
          <w:lang w:val="en-US"/>
        </w:rPr>
        <w:t>AR(m)</w:t>
      </w:r>
      <w:r w:rsidRPr="00AF12C6">
        <w:rPr>
          <w:rFonts w:ascii="Calibri" w:eastAsia="Calibri" w:hAnsi="Calibri" w:cs="PT Bold Heading"/>
          <w:sz w:val="28"/>
          <w:rtl/>
          <w:lang w:val="en-US"/>
        </w:rPr>
        <w:t xml:space="preserve">: </w:t>
      </w:r>
    </w:p>
    <w:p w:rsidR="00AF12C6" w:rsidRPr="00AF12C6" w:rsidRDefault="00AF12C6" w:rsidP="00AF12C6">
      <w:pPr>
        <w:jc w:val="right"/>
        <w:rPr>
          <w:rFonts w:cs="PT Bold Heading"/>
          <w:sz w:val="28"/>
          <w:rtl/>
          <w:lang w:val="en-US"/>
        </w:rPr>
      </w:pPr>
      <w:r w:rsidRPr="00AF12C6">
        <w:rPr>
          <w:rFonts w:cs="PT Bold Heading"/>
          <w:sz w:val="28"/>
        </w:rPr>
        <w:t>m Order Autocorrelation Scheme</w:t>
      </w:r>
    </w:p>
    <w:p w:rsidR="00AF12C6" w:rsidRPr="00FE5E84" w:rsidRDefault="00AF12C6" w:rsidP="00AF12C6">
      <w:pPr>
        <w:jc w:val="both"/>
        <w:rPr>
          <w:rFonts w:asciiTheme="majorBidi" w:hAnsiTheme="majorBidi" w:cstheme="majorBidi"/>
          <w:sz w:val="28"/>
          <w:rtl/>
          <w:lang w:val="en-US"/>
        </w:rPr>
      </w:pPr>
      <w:r w:rsidRPr="00FE5E84">
        <w:rPr>
          <w:rFonts w:asciiTheme="majorBidi" w:hAnsiTheme="majorBidi" w:cstheme="majorBidi"/>
          <w:b/>
          <w:bCs/>
          <w:sz w:val="28"/>
          <w:rtl/>
          <w:lang w:val="en-US"/>
        </w:rPr>
        <w:t xml:space="preserve">    </w:t>
      </w:r>
      <w:r w:rsidRPr="00FE5E84">
        <w:rPr>
          <w:rFonts w:asciiTheme="majorBidi" w:hAnsiTheme="majorBidi" w:cstheme="majorBidi"/>
          <w:sz w:val="28"/>
          <w:rtl/>
          <w:lang w:val="en-US"/>
        </w:rPr>
        <w:t xml:space="preserve">في هذه الحالة يرتبط حد الخطأ العشوائي للفترة الحالية </w:t>
      </w:r>
      <w:r w:rsidRPr="00FE5E84">
        <w:rPr>
          <w:rFonts w:asciiTheme="majorBidi" w:hAnsiTheme="majorBidi" w:cstheme="majorBidi"/>
          <w:sz w:val="28"/>
          <w:lang w:val="en-US"/>
        </w:rPr>
        <w:t>t</w:t>
      </w:r>
      <w:r w:rsidRPr="00FE5E84">
        <w:rPr>
          <w:rFonts w:asciiTheme="majorBidi" w:hAnsiTheme="majorBidi" w:cstheme="majorBidi"/>
          <w:sz w:val="28"/>
          <w:rtl/>
          <w:lang w:val="en-US"/>
        </w:rPr>
        <w:t xml:space="preserve"> بالحدود العشوائية للفترات السابقة حتى الفترة </w:t>
      </w:r>
      <w:r w:rsidRPr="00FE5E84">
        <w:rPr>
          <w:rFonts w:asciiTheme="majorBidi" w:hAnsiTheme="majorBidi" w:cstheme="majorBidi"/>
          <w:sz w:val="28"/>
          <w:lang w:val="en-US"/>
        </w:rPr>
        <w:t>m</w:t>
      </w:r>
      <w:r w:rsidRPr="00FE5E84">
        <w:rPr>
          <w:rFonts w:asciiTheme="majorBidi" w:hAnsiTheme="majorBidi" w:cstheme="majorBidi"/>
          <w:sz w:val="28"/>
          <w:rtl/>
          <w:lang w:val="en-US"/>
        </w:rPr>
        <w:t xml:space="preserve"> وكما موضح بالصيغة التالية: -</w:t>
      </w:r>
    </w:p>
    <w:p w:rsidR="00AF12C6" w:rsidRPr="00FE5E84" w:rsidRDefault="00AF12C6" w:rsidP="00AF12C6">
      <w:pPr>
        <w:bidi w:val="0"/>
        <w:rPr>
          <w:rFonts w:asciiTheme="majorBidi" w:hAnsiTheme="majorBidi" w:cstheme="majorBidi"/>
          <w:sz w:val="28"/>
          <w:lang w:val="en-US"/>
        </w:rPr>
      </w:pPr>
      <w:r w:rsidRPr="00FE5E84">
        <w:rPr>
          <w:rFonts w:asciiTheme="majorBidi" w:hAnsiTheme="majorBidi" w:cstheme="majorBidi"/>
          <w:position w:val="-12"/>
          <w:sz w:val="28"/>
        </w:rPr>
        <w:object w:dxaOrig="4680" w:dyaOrig="360">
          <v:shape id="_x0000_i1026" type="#_x0000_t75" style="width:237.75pt;height:21.75pt" o:ole="">
            <v:imagedata r:id="rId12" o:title=""/>
          </v:shape>
          <o:OLEObject Type="Embed" ProgID="Equation.DSMT4" ShapeID="_x0000_i1026" DrawAspect="Content" ObjectID="_1540189436" r:id="rId13"/>
        </w:object>
      </w:r>
    </w:p>
    <w:p w:rsidR="00AF12C6" w:rsidRPr="00AF12C6" w:rsidRDefault="00AF12C6" w:rsidP="00AF12C6">
      <w:pPr>
        <w:ind w:left="84"/>
        <w:contextualSpacing/>
        <w:jc w:val="lowKashida"/>
        <w:rPr>
          <w:rFonts w:eastAsia="Calibri" w:cs="PT Bold Heading"/>
          <w:sz w:val="28"/>
          <w:rtl/>
          <w:lang w:val="en-US"/>
        </w:rPr>
      </w:pPr>
      <w:r w:rsidRPr="00AF12C6">
        <w:rPr>
          <w:rFonts w:eastAsia="Calibri" w:cs="PT Bold Heading" w:hint="cs"/>
          <w:sz w:val="28"/>
          <w:rtl/>
          <w:lang w:val="en-US"/>
        </w:rPr>
        <w:t xml:space="preserve">1-3 الارتباط الذاتي الطردي والعكسي </w:t>
      </w:r>
    </w:p>
    <w:p w:rsidR="00AF12C6" w:rsidRPr="00AF12C6" w:rsidRDefault="00AF12C6" w:rsidP="00AF12C6">
      <w:pPr>
        <w:jc w:val="right"/>
        <w:rPr>
          <w:rFonts w:cs="PT Bold Heading"/>
          <w:sz w:val="28"/>
          <w:rtl/>
          <w:lang w:val="en-US"/>
        </w:rPr>
      </w:pPr>
      <w:r w:rsidRPr="00AF12C6">
        <w:rPr>
          <w:rFonts w:cs="PT Bold Heading" w:hint="cs"/>
          <w:sz w:val="28"/>
        </w:rPr>
        <w:t>Positive</w:t>
      </w:r>
      <w:r w:rsidRPr="00AF12C6">
        <w:rPr>
          <w:rFonts w:cs="PT Bold Heading"/>
          <w:sz w:val="28"/>
          <w:lang w:val="en-US"/>
        </w:rPr>
        <w:t xml:space="preserve"> autocorrelation and Negative autocorrelation</w:t>
      </w:r>
    </w:p>
    <w:p w:rsidR="00AF12C6" w:rsidRPr="00FE5E84" w:rsidRDefault="00AF12C6" w:rsidP="00AF12C6">
      <w:pPr>
        <w:jc w:val="lowKashida"/>
        <w:rPr>
          <w:rFonts w:asciiTheme="majorBidi" w:hAnsiTheme="majorBidi" w:cstheme="majorBidi"/>
          <w:b/>
          <w:bCs/>
          <w:sz w:val="28"/>
          <w:rtl/>
          <w:lang w:val="en-US"/>
        </w:rPr>
      </w:pPr>
      <w:r w:rsidRPr="00FE5E84">
        <w:rPr>
          <w:rFonts w:asciiTheme="majorBidi" w:hAnsiTheme="majorBidi" w:cstheme="majorBidi"/>
          <w:b/>
          <w:bCs/>
          <w:sz w:val="28"/>
          <w:rtl/>
          <w:lang w:val="en-US"/>
        </w:rPr>
        <w:t xml:space="preserve">           </w:t>
      </w:r>
      <w:r w:rsidRPr="00FE5E84">
        <w:rPr>
          <w:rFonts w:asciiTheme="majorBidi" w:hAnsiTheme="majorBidi" w:cstheme="majorBidi"/>
          <w:sz w:val="28"/>
          <w:rtl/>
          <w:lang w:val="en-US"/>
        </w:rPr>
        <w:t>يوجد هنالك تصنيف اخر للارتباط الذاتي وذلك وفق الاتجاه وكما موضح بالأشكال التالية: -</w:t>
      </w:r>
      <w:r w:rsidRPr="00FE5E84">
        <w:rPr>
          <w:rFonts w:asciiTheme="majorBidi" w:hAnsiTheme="majorBidi" w:cstheme="majorBidi"/>
          <w:b/>
          <w:bCs/>
          <w:sz w:val="28"/>
          <w:rtl/>
          <w:lang w:val="en-US"/>
        </w:rPr>
        <w:t xml:space="preserve"> </w:t>
      </w:r>
    </w:p>
    <w:p w:rsidR="00AF12C6" w:rsidRPr="00FE5E84" w:rsidRDefault="00AF12C6" w:rsidP="00AF12C6">
      <w:pPr>
        <w:jc w:val="center"/>
        <w:rPr>
          <w:rFonts w:asciiTheme="majorBidi" w:hAnsiTheme="majorBidi" w:cstheme="majorBidi"/>
          <w:b/>
          <w:bCs/>
          <w:sz w:val="28"/>
          <w:u w:val="single"/>
          <w:rtl/>
        </w:rPr>
      </w:pPr>
      <w:r w:rsidRPr="00FE5E84">
        <w:rPr>
          <w:rFonts w:asciiTheme="majorBidi" w:hAnsiTheme="majorBidi" w:cstheme="majorBidi"/>
          <w:noProof/>
          <w:sz w:val="28"/>
          <w:lang w:val="en-US"/>
        </w:rPr>
        <w:drawing>
          <wp:inline distT="0" distB="0" distL="0" distR="0" wp14:anchorId="2EE15E95" wp14:editId="16F64B47">
            <wp:extent cx="4438650" cy="1190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3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50" cy="1190625"/>
                    </a:xfrm>
                    <a:prstGeom prst="rect">
                      <a:avLst/>
                    </a:prstGeom>
                    <a:noFill/>
                    <a:ln>
                      <a:noFill/>
                    </a:ln>
                  </pic:spPr>
                </pic:pic>
              </a:graphicData>
            </a:graphic>
          </wp:inline>
        </w:drawing>
      </w:r>
    </w:p>
    <w:p w:rsidR="00AF12C6" w:rsidRPr="00FE5E84" w:rsidRDefault="00AF12C6" w:rsidP="00AF12C6">
      <w:pPr>
        <w:jc w:val="center"/>
        <w:rPr>
          <w:rFonts w:asciiTheme="majorBidi" w:hAnsiTheme="majorBidi" w:cstheme="majorBidi"/>
          <w:sz w:val="28"/>
          <w:rtl/>
        </w:rPr>
      </w:pPr>
      <w:r w:rsidRPr="00FE5E84">
        <w:rPr>
          <w:rFonts w:asciiTheme="majorBidi" w:hAnsiTheme="majorBidi" w:cstheme="majorBidi"/>
          <w:sz w:val="28"/>
          <w:rtl/>
        </w:rPr>
        <w:t>شكل (</w:t>
      </w:r>
      <w:r w:rsidRPr="00FE5E84">
        <w:rPr>
          <w:rFonts w:asciiTheme="majorBidi" w:hAnsiTheme="majorBidi" w:cstheme="majorBidi"/>
          <w:sz w:val="28"/>
        </w:rPr>
        <w:t>1</w:t>
      </w:r>
      <w:r w:rsidRPr="00FE5E84">
        <w:rPr>
          <w:rFonts w:asciiTheme="majorBidi" w:hAnsiTheme="majorBidi" w:cstheme="majorBidi"/>
          <w:sz w:val="28"/>
          <w:rtl/>
        </w:rPr>
        <w:t>)</w:t>
      </w:r>
    </w:p>
    <w:p w:rsidR="00AF12C6" w:rsidRPr="00FE5E84" w:rsidRDefault="00AF12C6" w:rsidP="00AF12C6">
      <w:pPr>
        <w:jc w:val="center"/>
        <w:rPr>
          <w:rFonts w:asciiTheme="majorBidi" w:hAnsiTheme="majorBidi" w:cstheme="majorBidi"/>
          <w:sz w:val="28"/>
          <w:lang w:val="en-US"/>
        </w:rPr>
      </w:pPr>
      <w:r w:rsidRPr="00FE5E84">
        <w:rPr>
          <w:rFonts w:asciiTheme="majorBidi" w:hAnsiTheme="majorBidi" w:cstheme="majorBidi"/>
          <w:sz w:val="28"/>
          <w:rtl/>
        </w:rPr>
        <w:t xml:space="preserve">ارتباط ذاتي موجب (طردي) </w:t>
      </w:r>
      <w:r w:rsidRPr="00FE5E84">
        <w:rPr>
          <w:rFonts w:asciiTheme="majorBidi" w:hAnsiTheme="majorBidi" w:cstheme="majorBidi"/>
          <w:sz w:val="28"/>
        </w:rPr>
        <w:t>Positive</w:t>
      </w:r>
      <w:r w:rsidRPr="00FE5E84">
        <w:rPr>
          <w:rFonts w:asciiTheme="majorBidi" w:hAnsiTheme="majorBidi" w:cstheme="majorBidi"/>
          <w:sz w:val="28"/>
          <w:lang w:val="en-US"/>
        </w:rPr>
        <w:t xml:space="preserve"> autocorrelation</w:t>
      </w:r>
    </w:p>
    <w:p w:rsidR="00AF12C6" w:rsidRPr="00FE5E84" w:rsidRDefault="00AF12C6" w:rsidP="00AF12C6">
      <w:pPr>
        <w:jc w:val="center"/>
        <w:rPr>
          <w:rFonts w:asciiTheme="majorBidi" w:hAnsiTheme="majorBidi" w:cstheme="majorBidi"/>
          <w:b/>
          <w:bCs/>
          <w:sz w:val="28"/>
          <w:u w:val="single"/>
          <w:rtl/>
        </w:rPr>
      </w:pPr>
      <w:r w:rsidRPr="00FE5E84">
        <w:rPr>
          <w:rFonts w:asciiTheme="majorBidi" w:hAnsiTheme="majorBidi" w:cstheme="majorBidi"/>
          <w:noProof/>
          <w:sz w:val="28"/>
          <w:lang w:val="en-US"/>
        </w:rPr>
        <w:lastRenderedPageBreak/>
        <w:drawing>
          <wp:inline distT="0" distB="0" distL="0" distR="0" wp14:anchorId="01B2B1C6" wp14:editId="3F5A9747">
            <wp:extent cx="4267200" cy="1552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602"/>
                    <pic:cNvPicPr>
                      <a:picLocks noChangeAspect="1" noChangeArrowheads="1"/>
                    </pic:cNvPicPr>
                  </pic:nvPicPr>
                  <pic:blipFill>
                    <a:blip r:embed="rId15">
                      <a:extLst>
                        <a:ext uri="{28A0092B-C50C-407E-A947-70E740481C1C}">
                          <a14:useLocalDpi xmlns:a14="http://schemas.microsoft.com/office/drawing/2010/main" val="0"/>
                        </a:ext>
                      </a:extLst>
                    </a:blip>
                    <a:srcRect b="6845"/>
                    <a:stretch>
                      <a:fillRect/>
                    </a:stretch>
                  </pic:blipFill>
                  <pic:spPr bwMode="auto">
                    <a:xfrm>
                      <a:off x="0" y="0"/>
                      <a:ext cx="4267200" cy="1552575"/>
                    </a:xfrm>
                    <a:prstGeom prst="rect">
                      <a:avLst/>
                    </a:prstGeom>
                    <a:noFill/>
                    <a:ln>
                      <a:noFill/>
                    </a:ln>
                  </pic:spPr>
                </pic:pic>
              </a:graphicData>
            </a:graphic>
          </wp:inline>
        </w:drawing>
      </w:r>
    </w:p>
    <w:p w:rsidR="00AF12C6" w:rsidRPr="00FE5E84" w:rsidRDefault="00AF12C6" w:rsidP="00AF12C6">
      <w:pPr>
        <w:jc w:val="center"/>
        <w:rPr>
          <w:rFonts w:asciiTheme="majorBidi" w:hAnsiTheme="majorBidi" w:cstheme="majorBidi"/>
          <w:b/>
          <w:bCs/>
          <w:sz w:val="28"/>
          <w:rtl/>
        </w:rPr>
      </w:pPr>
      <w:r w:rsidRPr="00FE5E84">
        <w:rPr>
          <w:rFonts w:asciiTheme="majorBidi" w:hAnsiTheme="majorBidi" w:cstheme="majorBidi"/>
          <w:b/>
          <w:bCs/>
          <w:sz w:val="28"/>
          <w:rtl/>
        </w:rPr>
        <w:t>شكل (</w:t>
      </w:r>
      <w:r w:rsidRPr="00FE5E84">
        <w:rPr>
          <w:rFonts w:asciiTheme="majorBidi" w:hAnsiTheme="majorBidi" w:cstheme="majorBidi"/>
          <w:b/>
          <w:bCs/>
          <w:sz w:val="28"/>
        </w:rPr>
        <w:t>2</w:t>
      </w:r>
      <w:r w:rsidRPr="00FE5E84">
        <w:rPr>
          <w:rFonts w:asciiTheme="majorBidi" w:hAnsiTheme="majorBidi" w:cstheme="majorBidi"/>
          <w:b/>
          <w:bCs/>
          <w:sz w:val="28"/>
          <w:rtl/>
        </w:rPr>
        <w:t>)</w:t>
      </w:r>
    </w:p>
    <w:p w:rsidR="00AF12C6" w:rsidRPr="00FE5E84" w:rsidRDefault="00AF12C6" w:rsidP="00AF12C6">
      <w:pPr>
        <w:jc w:val="center"/>
        <w:rPr>
          <w:rFonts w:asciiTheme="majorBidi" w:hAnsiTheme="majorBidi" w:cstheme="majorBidi"/>
          <w:b/>
          <w:bCs/>
          <w:sz w:val="28"/>
          <w:rtl/>
          <w:lang w:val="en-US"/>
        </w:rPr>
      </w:pPr>
      <w:r w:rsidRPr="00FE5E84">
        <w:rPr>
          <w:rFonts w:asciiTheme="majorBidi" w:hAnsiTheme="majorBidi" w:cstheme="majorBidi"/>
          <w:b/>
          <w:bCs/>
          <w:sz w:val="28"/>
          <w:rtl/>
        </w:rPr>
        <w:t xml:space="preserve">ارتباط ذاتي سالب </w:t>
      </w:r>
      <w:r w:rsidRPr="00FE5E84">
        <w:rPr>
          <w:rFonts w:asciiTheme="majorBidi" w:hAnsiTheme="majorBidi" w:cstheme="majorBidi"/>
          <w:b/>
          <w:bCs/>
          <w:sz w:val="28"/>
          <w:lang w:val="en-US"/>
        </w:rPr>
        <w:t>Negative autocorrelation</w:t>
      </w:r>
    </w:p>
    <w:p w:rsidR="00AF12C6" w:rsidRPr="00FE5E84" w:rsidRDefault="00AF12C6" w:rsidP="00AF12C6">
      <w:pPr>
        <w:jc w:val="both"/>
        <w:rPr>
          <w:rFonts w:asciiTheme="majorBidi" w:hAnsiTheme="majorBidi" w:cstheme="majorBidi"/>
          <w:sz w:val="28"/>
          <w:rtl/>
          <w:lang w:val="en-US"/>
        </w:rPr>
      </w:pPr>
      <w:r w:rsidRPr="00FE5E84">
        <w:rPr>
          <w:rFonts w:asciiTheme="majorBidi" w:hAnsiTheme="majorBidi" w:cstheme="majorBidi"/>
          <w:sz w:val="28"/>
          <w:rtl/>
          <w:lang w:val="en-US"/>
        </w:rPr>
        <w:t xml:space="preserve">       ان الشكل (</w:t>
      </w:r>
      <w:r w:rsidRPr="00FE5E84">
        <w:rPr>
          <w:rFonts w:asciiTheme="majorBidi" w:hAnsiTheme="majorBidi" w:cstheme="majorBidi"/>
          <w:sz w:val="28"/>
          <w:lang w:val="en-US"/>
        </w:rPr>
        <w:t>1</w:t>
      </w:r>
      <w:r w:rsidRPr="00FE5E84">
        <w:rPr>
          <w:rFonts w:asciiTheme="majorBidi" w:hAnsiTheme="majorBidi" w:cstheme="majorBidi"/>
          <w:sz w:val="28"/>
          <w:rtl/>
          <w:lang w:val="en-US"/>
        </w:rPr>
        <w:t>) يوضح حالة التقلب الدوري لقيم الخطأ العشوائي والتي لا تختلف اشارتها من فترة الى اخرى، وانما تضل الاشارة واحدة لمجموعة قيم متتالية قد تكون موجبة او سالبة. وفي مثل هذه الحالة يكون الارتباط الذاتي موجب (طردي)، اما الشكل (</w:t>
      </w:r>
      <w:r w:rsidRPr="00FE5E84">
        <w:rPr>
          <w:rFonts w:asciiTheme="majorBidi" w:hAnsiTheme="majorBidi" w:cstheme="majorBidi"/>
          <w:sz w:val="28"/>
          <w:lang w:val="en-US"/>
        </w:rPr>
        <w:t>2</w:t>
      </w:r>
      <w:r w:rsidRPr="00FE5E84">
        <w:rPr>
          <w:rFonts w:asciiTheme="majorBidi" w:hAnsiTheme="majorBidi" w:cstheme="majorBidi"/>
          <w:sz w:val="28"/>
          <w:rtl/>
          <w:lang w:val="en-US"/>
        </w:rPr>
        <w:t xml:space="preserve">) فيلاحظ من خلاله ان اشارات قيم المتغير العشوائي تتغير اشارتها على التوالي من فترة زمنية الى اخرى فهي موجبة في فترة وسالبة في فترة اخرى ولذلك فان الارتباط الذاتي يكون سالبا في هذه الحالة (عكسي). </w:t>
      </w:r>
    </w:p>
    <w:p w:rsidR="00AF12C6" w:rsidRPr="00AF12C6" w:rsidRDefault="00AF12C6" w:rsidP="00AF12C6">
      <w:pPr>
        <w:shd w:val="clear" w:color="auto" w:fill="A6A6A6"/>
        <w:jc w:val="both"/>
        <w:rPr>
          <w:rFonts w:cs="PT Bold Heading"/>
          <w:sz w:val="32"/>
          <w:szCs w:val="32"/>
          <w:rtl/>
          <w:lang w:val="en-US"/>
        </w:rPr>
      </w:pPr>
      <w:r w:rsidRPr="00AF12C6">
        <w:rPr>
          <w:rFonts w:cs="PT Bold Heading" w:hint="cs"/>
          <w:sz w:val="32"/>
          <w:szCs w:val="32"/>
          <w:rtl/>
          <w:lang w:val="en-US"/>
        </w:rPr>
        <w:t>ثانيا: طرق تقدير معامل الارتباط الذاتي</w:t>
      </w:r>
    </w:p>
    <w:p w:rsidR="00AF12C6" w:rsidRPr="00FE5E84" w:rsidRDefault="00AF12C6" w:rsidP="00AF12C6">
      <w:pPr>
        <w:jc w:val="both"/>
        <w:rPr>
          <w:rFonts w:asciiTheme="majorBidi" w:hAnsiTheme="majorBidi" w:cstheme="majorBidi"/>
          <w:sz w:val="28"/>
          <w:rtl/>
          <w:lang w:val="en-US"/>
        </w:rPr>
      </w:pPr>
      <w:r w:rsidRPr="00FE5E84">
        <w:rPr>
          <w:rFonts w:asciiTheme="majorBidi" w:hAnsiTheme="majorBidi" w:cstheme="majorBidi"/>
          <w:sz w:val="28"/>
          <w:rtl/>
          <w:lang w:val="en-US"/>
        </w:rPr>
        <w:t xml:space="preserve">       يوجد هنالك عدد من الطرق لتقدير معامل الارتباط الذاتي، نذكر منها ما يلي: -</w:t>
      </w:r>
    </w:p>
    <w:p w:rsidR="00AF12C6" w:rsidRPr="00AF12C6" w:rsidRDefault="00AF12C6" w:rsidP="00AF12C6">
      <w:pPr>
        <w:ind w:left="84"/>
        <w:contextualSpacing/>
        <w:jc w:val="lowKashida"/>
        <w:rPr>
          <w:rFonts w:ascii="Calibri" w:eastAsia="Calibri" w:hAnsi="Calibri" w:cs="PT Bold Heading"/>
          <w:sz w:val="28"/>
          <w:rtl/>
          <w:lang w:val="en-US"/>
        </w:rPr>
      </w:pPr>
      <w:r w:rsidRPr="00AF12C6">
        <w:rPr>
          <w:rFonts w:ascii="Calibri" w:eastAsia="Calibri" w:hAnsi="Calibri" w:cs="PT Bold Heading" w:hint="cs"/>
          <w:sz w:val="28"/>
          <w:rtl/>
          <w:lang w:val="en-US"/>
        </w:rPr>
        <w:t xml:space="preserve">2-1 </w:t>
      </w:r>
      <w:r w:rsidRPr="00AF12C6">
        <w:rPr>
          <w:rFonts w:ascii="Calibri" w:eastAsia="Calibri" w:hAnsi="Calibri" w:cs="PT Bold Heading"/>
          <w:sz w:val="28"/>
          <w:rtl/>
          <w:lang w:val="en-US"/>
        </w:rPr>
        <w:t>طريقة كوكران - اوركات :</w:t>
      </w:r>
      <w:r w:rsidRPr="00AF12C6">
        <w:rPr>
          <w:rFonts w:ascii="Calibri" w:eastAsia="Calibri" w:hAnsi="Calibri" w:cs="PT Bold Heading" w:hint="cs"/>
          <w:sz w:val="28"/>
          <w:rtl/>
          <w:lang w:val="en-US"/>
        </w:rPr>
        <w:t xml:space="preserve">    </w:t>
      </w:r>
    </w:p>
    <w:p w:rsidR="00AF12C6" w:rsidRPr="00AF12C6" w:rsidRDefault="00AF12C6" w:rsidP="00AF12C6">
      <w:pPr>
        <w:jc w:val="right"/>
        <w:rPr>
          <w:rFonts w:cs="PT Bold Heading"/>
          <w:sz w:val="28"/>
          <w:rtl/>
          <w:lang w:val="en-US"/>
        </w:rPr>
      </w:pPr>
      <w:r w:rsidRPr="00AF12C6">
        <w:rPr>
          <w:rFonts w:cs="PT Bold Heading"/>
          <w:sz w:val="28"/>
        </w:rPr>
        <w:t>Cochrane</w:t>
      </w:r>
      <w:r w:rsidRPr="00AF12C6">
        <w:rPr>
          <w:rFonts w:cs="PT Bold Heading"/>
          <w:sz w:val="28"/>
          <w:lang w:val="en-US"/>
        </w:rPr>
        <w:t xml:space="preserve">- </w:t>
      </w:r>
      <w:proofErr w:type="spellStart"/>
      <w:r w:rsidRPr="00AF12C6">
        <w:rPr>
          <w:rFonts w:cs="PT Bold Heading"/>
          <w:sz w:val="28"/>
        </w:rPr>
        <w:t>Orcutte</w:t>
      </w:r>
      <w:proofErr w:type="spellEnd"/>
      <w:r w:rsidRPr="00AF12C6">
        <w:rPr>
          <w:rFonts w:cs="PT Bold Heading"/>
          <w:sz w:val="28"/>
        </w:rPr>
        <w:t xml:space="preserve"> method</w:t>
      </w:r>
      <w:r w:rsidRPr="00AF12C6">
        <w:rPr>
          <w:rFonts w:cs="PT Bold Heading"/>
          <w:sz w:val="28"/>
          <w:lang w:val="en-US"/>
        </w:rPr>
        <w:t xml:space="preserve"> </w:t>
      </w:r>
    </w:p>
    <w:p w:rsidR="00AF12C6" w:rsidRPr="00FE5E84" w:rsidRDefault="00AF12C6" w:rsidP="00AF12C6">
      <w:pPr>
        <w:jc w:val="both"/>
        <w:rPr>
          <w:rFonts w:asciiTheme="majorBidi" w:hAnsiTheme="majorBidi" w:cstheme="majorBidi"/>
          <w:sz w:val="28"/>
          <w:rtl/>
        </w:rPr>
      </w:pPr>
      <w:r w:rsidRPr="00FE5E84">
        <w:rPr>
          <w:rFonts w:asciiTheme="majorBidi" w:hAnsiTheme="majorBidi" w:cstheme="majorBidi"/>
          <w:sz w:val="28"/>
          <w:rtl/>
        </w:rPr>
        <w:t xml:space="preserve">       تعد من أقدم الطرائق لتقدير (</w:t>
      </w:r>
      <w:r w:rsidRPr="00FE5E84">
        <w:rPr>
          <w:rFonts w:asciiTheme="majorBidi" w:hAnsiTheme="majorBidi" w:cstheme="majorBidi"/>
          <w:sz w:val="28"/>
        </w:rPr>
        <w:sym w:font="Symbol" w:char="F072"/>
      </w:r>
      <w:r w:rsidRPr="00FE5E84">
        <w:rPr>
          <w:rFonts w:asciiTheme="majorBidi" w:hAnsiTheme="majorBidi" w:cstheme="majorBidi"/>
          <w:sz w:val="28"/>
          <w:rtl/>
        </w:rPr>
        <w:t xml:space="preserve">)، إذ قدم </w:t>
      </w:r>
      <w:r w:rsidRPr="00FE5E84">
        <w:rPr>
          <w:rFonts w:asciiTheme="majorBidi" w:hAnsiTheme="majorBidi" w:cstheme="majorBidi"/>
          <w:sz w:val="28"/>
        </w:rPr>
        <w:t>Cochrane</w:t>
      </w:r>
      <w:r w:rsidRPr="00FE5E84">
        <w:rPr>
          <w:rFonts w:asciiTheme="majorBidi" w:hAnsiTheme="majorBidi" w:cstheme="majorBidi"/>
          <w:sz w:val="28"/>
          <w:rtl/>
        </w:rPr>
        <w:t xml:space="preserve"> وزميله </w:t>
      </w:r>
      <w:proofErr w:type="spellStart"/>
      <w:r w:rsidRPr="00FE5E84">
        <w:rPr>
          <w:rFonts w:asciiTheme="majorBidi" w:hAnsiTheme="majorBidi" w:cstheme="majorBidi"/>
          <w:sz w:val="28"/>
        </w:rPr>
        <w:t>Orcutte</w:t>
      </w:r>
      <w:proofErr w:type="spellEnd"/>
      <w:r w:rsidRPr="00FE5E84">
        <w:rPr>
          <w:rFonts w:asciiTheme="majorBidi" w:hAnsiTheme="majorBidi" w:cstheme="majorBidi"/>
          <w:sz w:val="28"/>
          <w:rtl/>
        </w:rPr>
        <w:t xml:space="preserve"> بحثاً مشتركاً عام </w:t>
      </w:r>
      <w:r w:rsidRPr="00FE5E84">
        <w:rPr>
          <w:rFonts w:asciiTheme="majorBidi" w:hAnsiTheme="majorBidi" w:cstheme="majorBidi"/>
          <w:sz w:val="28"/>
        </w:rPr>
        <w:t>1949</w:t>
      </w:r>
      <w:r w:rsidRPr="00FE5E84">
        <w:rPr>
          <w:rFonts w:asciiTheme="majorBidi" w:hAnsiTheme="majorBidi" w:cstheme="majorBidi"/>
          <w:sz w:val="28"/>
          <w:rtl/>
        </w:rPr>
        <w:t>، توصلا عن طريقه الى صيغة لتقدير اول لـ (</w:t>
      </w:r>
      <w:r w:rsidRPr="00FE5E84">
        <w:rPr>
          <w:rFonts w:asciiTheme="majorBidi" w:hAnsiTheme="majorBidi" w:cstheme="majorBidi"/>
          <w:sz w:val="28"/>
        </w:rPr>
        <w:sym w:font="Symbol" w:char="F072"/>
      </w:r>
      <w:r w:rsidRPr="00FE5E84">
        <w:rPr>
          <w:rFonts w:asciiTheme="majorBidi" w:hAnsiTheme="majorBidi" w:cstheme="majorBidi"/>
          <w:sz w:val="28"/>
          <w:rtl/>
        </w:rPr>
        <w:t>) كالآتي</w:t>
      </w:r>
      <w:r w:rsidRPr="00FE5E84">
        <w:rPr>
          <w:rFonts w:asciiTheme="majorBidi" w:hAnsiTheme="majorBidi" w:cstheme="majorBidi"/>
          <w:sz w:val="28"/>
          <w:vertAlign w:val="superscript"/>
          <w:lang w:val="en-US"/>
        </w:rPr>
        <w:t>[ ]</w:t>
      </w:r>
      <w:r w:rsidRPr="00FE5E84">
        <w:rPr>
          <w:rFonts w:asciiTheme="majorBidi" w:hAnsiTheme="majorBidi" w:cstheme="majorBidi"/>
          <w:sz w:val="28"/>
          <w:rtl/>
        </w:rPr>
        <w:t>:</w:t>
      </w:r>
    </w:p>
    <w:p w:rsidR="00AF12C6" w:rsidRPr="00FE5E84" w:rsidRDefault="00AF12C6" w:rsidP="00F3703E">
      <w:pPr>
        <w:bidi w:val="0"/>
        <w:rPr>
          <w:rFonts w:ascii="Amiri" w:hAnsi="Amiri" w:cs="Amiri"/>
          <w:sz w:val="28"/>
          <w:rtl/>
        </w:rPr>
      </w:pPr>
      <w:r w:rsidRPr="00FE5E84">
        <w:rPr>
          <w:rFonts w:ascii="Amiri" w:hAnsi="Amiri" w:cs="Amiri"/>
          <w:sz w:val="28"/>
          <w:lang w:val="en-US"/>
        </w:rPr>
        <w:t xml:space="preserve"> </w:t>
      </w:r>
      <w:r w:rsidRPr="00FE5E84">
        <w:rPr>
          <w:rFonts w:ascii="Amiri" w:hAnsi="Amiri" w:cs="Amiri"/>
          <w:position w:val="-46"/>
          <w:sz w:val="28"/>
        </w:rPr>
        <w:object w:dxaOrig="1440" w:dyaOrig="1040">
          <v:shape id="_x0000_i1027" type="#_x0000_t75" style="width:1in;height:50.25pt" o:ole="" fillcolor="window">
            <v:imagedata r:id="rId16" o:title=""/>
          </v:shape>
          <o:OLEObject Type="Embed" ProgID="Equation.3" ShapeID="_x0000_i1027" DrawAspect="Content" ObjectID="_1540189437" r:id="rId17"/>
        </w:object>
      </w:r>
      <w:r w:rsidRPr="00FE5E84">
        <w:rPr>
          <w:rFonts w:ascii="Amiri" w:hAnsi="Amiri" w:cs="Amiri"/>
          <w:sz w:val="28"/>
        </w:rPr>
        <w:t xml:space="preserve">            ------------- (1)</w:t>
      </w:r>
    </w:p>
    <w:p w:rsidR="00AF12C6" w:rsidRPr="00FE5E84" w:rsidRDefault="00AF12C6" w:rsidP="00AF12C6">
      <w:pPr>
        <w:jc w:val="both"/>
        <w:rPr>
          <w:rFonts w:asciiTheme="majorBidi" w:hAnsiTheme="majorBidi" w:cstheme="majorBidi"/>
          <w:sz w:val="28"/>
          <w:rtl/>
        </w:rPr>
      </w:pPr>
      <w:r w:rsidRPr="00FE5E84">
        <w:rPr>
          <w:rFonts w:asciiTheme="majorBidi" w:hAnsiTheme="majorBidi" w:cstheme="majorBidi"/>
          <w:sz w:val="28"/>
          <w:rtl/>
        </w:rPr>
        <w:t>بحيث ان: -</w:t>
      </w:r>
    </w:p>
    <w:p w:rsidR="00AF12C6" w:rsidRPr="00FE5E84" w:rsidRDefault="00AF12C6" w:rsidP="00AF12C6">
      <w:pPr>
        <w:jc w:val="both"/>
        <w:rPr>
          <w:rFonts w:asciiTheme="majorBidi" w:hAnsiTheme="majorBidi" w:cstheme="majorBidi"/>
          <w:sz w:val="28"/>
          <w:rtl/>
          <w:lang w:val="en-US"/>
        </w:rPr>
      </w:pPr>
      <w:r w:rsidRPr="00FE5E84">
        <w:rPr>
          <w:rFonts w:asciiTheme="majorBidi" w:hAnsiTheme="majorBidi" w:cstheme="majorBidi"/>
          <w:sz w:val="28"/>
          <w:lang w:val="en-US"/>
        </w:rPr>
        <w:t>e</w:t>
      </w:r>
      <w:r w:rsidRPr="00FE5E84">
        <w:rPr>
          <w:rFonts w:asciiTheme="majorBidi" w:hAnsiTheme="majorBidi" w:cstheme="majorBidi"/>
          <w:sz w:val="28"/>
          <w:rtl/>
          <w:lang w:val="en-US"/>
        </w:rPr>
        <w:t>: تمثل البواقي (</w:t>
      </w:r>
      <w:r w:rsidRPr="00FE5E84">
        <w:rPr>
          <w:rFonts w:asciiTheme="majorBidi" w:hAnsiTheme="majorBidi" w:cstheme="majorBidi"/>
          <w:sz w:val="28"/>
          <w:lang w:val="en-US"/>
        </w:rPr>
        <w:t>errors</w:t>
      </w:r>
      <w:r w:rsidRPr="00FE5E84">
        <w:rPr>
          <w:rFonts w:asciiTheme="majorBidi" w:hAnsiTheme="majorBidi" w:cstheme="majorBidi"/>
          <w:sz w:val="28"/>
          <w:rtl/>
          <w:lang w:val="en-US"/>
        </w:rPr>
        <w:t>) والتي يمكن حسابها كما يلي:</w:t>
      </w:r>
    </w:p>
    <w:p w:rsidR="00AF12C6" w:rsidRPr="00FE5E84" w:rsidRDefault="00DF4FC1" w:rsidP="00AF12C6">
      <w:pPr>
        <w:bidi w:val="0"/>
        <w:rPr>
          <w:rFonts w:asciiTheme="majorBidi" w:hAnsiTheme="majorBidi" w:cstheme="majorBidi"/>
          <w:b/>
          <w:bCs/>
          <w:sz w:val="28"/>
        </w:rPr>
      </w:pPr>
      <w:r>
        <w:rPr>
          <w:rFonts w:asciiTheme="majorBidi" w:hAnsiTheme="majorBidi" w:cstheme="majorBidi"/>
          <w:b/>
          <w:bCs/>
          <w:noProof/>
          <w:position w:val="-12"/>
          <w:sz w:val="28"/>
        </w:rPr>
        <w:pict>
          <v:shape id="_x0000_s1032" type="#_x0000_t75" style="position:absolute;margin-left:0;margin-top:-.05pt;width:69.75pt;height:26.25pt;z-index:251665408;mso-position-horizontal:left" fillcolor="window">
            <v:imagedata r:id="rId18" o:title=""/>
            <w10:wrap type="square" side="right"/>
          </v:shape>
          <o:OLEObject Type="Embed" ProgID="Equation.DSMT4" ShapeID="_x0000_s1032" DrawAspect="Content" ObjectID="_1540189444" r:id="rId19"/>
        </w:pict>
      </w:r>
      <w:r w:rsidR="00AF12C6" w:rsidRPr="00FE5E84">
        <w:rPr>
          <w:rFonts w:asciiTheme="majorBidi" w:hAnsiTheme="majorBidi" w:cstheme="majorBidi"/>
          <w:sz w:val="28"/>
          <w:lang w:val="en-US"/>
        </w:rPr>
        <w:br w:type="textWrapping" w:clear="all"/>
      </w:r>
      <w:r w:rsidR="00AF12C6" w:rsidRPr="00FE5E84">
        <w:rPr>
          <w:rFonts w:asciiTheme="majorBidi" w:hAnsiTheme="majorBidi" w:cstheme="majorBidi"/>
          <w:b/>
          <w:bCs/>
          <w:position w:val="-12"/>
          <w:sz w:val="28"/>
        </w:rPr>
        <w:object w:dxaOrig="1579" w:dyaOrig="499">
          <v:shape id="_x0000_i1028" type="#_x0000_t75" style="width:79.5pt;height:28.5pt" o:ole="" fillcolor="window">
            <v:imagedata r:id="rId20" o:title=""/>
          </v:shape>
          <o:OLEObject Type="Embed" ProgID="Equation.DSMT4" ShapeID="_x0000_i1028" DrawAspect="Content" ObjectID="_1540189438" r:id="rId21"/>
        </w:object>
      </w:r>
    </w:p>
    <w:p w:rsidR="00AF12C6" w:rsidRPr="00AF12C6" w:rsidRDefault="00AF12C6" w:rsidP="00AF12C6">
      <w:pPr>
        <w:ind w:left="-58"/>
        <w:contextualSpacing/>
        <w:jc w:val="lowKashida"/>
        <w:rPr>
          <w:rFonts w:ascii="Calibri" w:eastAsia="Calibri" w:hAnsi="Calibri" w:cs="PT Bold Heading"/>
          <w:sz w:val="28"/>
          <w:rtl/>
          <w:lang w:val="en-US"/>
        </w:rPr>
      </w:pPr>
      <w:r w:rsidRPr="00AF12C6">
        <w:rPr>
          <w:rFonts w:ascii="Calibri" w:eastAsia="Calibri" w:hAnsi="Calibri" w:cs="PT Bold Heading" w:hint="cs"/>
          <w:sz w:val="28"/>
          <w:rtl/>
          <w:lang w:val="en-US"/>
        </w:rPr>
        <w:t xml:space="preserve">2-2 </w:t>
      </w:r>
      <w:r w:rsidRPr="00AF12C6">
        <w:rPr>
          <w:rFonts w:ascii="Calibri" w:eastAsia="Calibri" w:hAnsi="Calibri" w:cs="PT Bold Heading"/>
          <w:sz w:val="28"/>
          <w:rtl/>
          <w:lang w:val="en-US"/>
        </w:rPr>
        <w:t xml:space="preserve">طريقة دربن </w:t>
      </w:r>
      <w:r w:rsidRPr="00AF12C6">
        <w:rPr>
          <w:rFonts w:ascii="Calibri" w:eastAsia="Calibri" w:hAnsi="Calibri" w:cs="PT Bold Heading" w:hint="cs"/>
          <w:sz w:val="28"/>
          <w:rtl/>
          <w:lang w:val="en-US"/>
        </w:rPr>
        <w:t xml:space="preserve">- </w:t>
      </w:r>
      <w:r w:rsidRPr="00AF12C6">
        <w:rPr>
          <w:rFonts w:ascii="Calibri" w:eastAsia="Calibri" w:hAnsi="Calibri" w:cs="PT Bold Heading"/>
          <w:sz w:val="28"/>
          <w:rtl/>
          <w:lang w:val="en-US"/>
        </w:rPr>
        <w:t xml:space="preserve">واتسون </w:t>
      </w:r>
    </w:p>
    <w:p w:rsidR="00AF12C6" w:rsidRPr="00AF12C6" w:rsidRDefault="00AF12C6" w:rsidP="00AF12C6">
      <w:pPr>
        <w:jc w:val="right"/>
        <w:rPr>
          <w:rFonts w:cs="PT Bold Heading"/>
          <w:sz w:val="28"/>
          <w:rtl/>
          <w:lang w:val="en-US"/>
        </w:rPr>
      </w:pPr>
      <w:r w:rsidRPr="00AF12C6">
        <w:rPr>
          <w:rFonts w:cs="PT Bold Heading"/>
          <w:sz w:val="28"/>
        </w:rPr>
        <w:t>Durbin- Watson method</w:t>
      </w:r>
    </w:p>
    <w:p w:rsidR="00AF12C6" w:rsidRPr="00FE5E84" w:rsidRDefault="00AF12C6" w:rsidP="00F3703E">
      <w:pPr>
        <w:jc w:val="lowKashida"/>
        <w:rPr>
          <w:rFonts w:asciiTheme="majorBidi" w:hAnsiTheme="majorBidi" w:cstheme="majorBidi"/>
          <w:sz w:val="28"/>
          <w:rtl/>
        </w:rPr>
      </w:pPr>
      <w:r w:rsidRPr="00FE5E84">
        <w:rPr>
          <w:rFonts w:asciiTheme="majorBidi" w:hAnsiTheme="majorBidi" w:cstheme="majorBidi"/>
          <w:sz w:val="28"/>
          <w:rtl/>
        </w:rPr>
        <w:t xml:space="preserve">       تم تقدير معامل الارتباط الذاتي عن طريق احصائية </w:t>
      </w:r>
      <w:r w:rsidRPr="00FE5E84">
        <w:rPr>
          <w:rFonts w:asciiTheme="majorBidi" w:hAnsiTheme="majorBidi" w:cstheme="majorBidi"/>
          <w:sz w:val="28"/>
        </w:rPr>
        <w:t>d</w:t>
      </w:r>
      <w:r w:rsidRPr="00FE5E84">
        <w:rPr>
          <w:rFonts w:asciiTheme="majorBidi" w:hAnsiTheme="majorBidi" w:cstheme="majorBidi"/>
          <w:sz w:val="28"/>
          <w:rtl/>
        </w:rPr>
        <w:t xml:space="preserve"> </w:t>
      </w:r>
      <w:r w:rsidRPr="00FE5E84">
        <w:rPr>
          <w:rFonts w:asciiTheme="majorBidi" w:hAnsiTheme="majorBidi" w:cstheme="majorBidi"/>
          <w:sz w:val="28"/>
        </w:rPr>
        <w:t>(d statistic)</w:t>
      </w:r>
      <w:r w:rsidRPr="00FE5E84">
        <w:rPr>
          <w:rFonts w:asciiTheme="majorBidi" w:hAnsiTheme="majorBidi" w:cstheme="majorBidi"/>
          <w:sz w:val="28"/>
          <w:rtl/>
        </w:rPr>
        <w:t xml:space="preserve"> المقدرة والمسماة احصائية </w:t>
      </w:r>
      <w:r w:rsidRPr="00FE5E84">
        <w:rPr>
          <w:rFonts w:asciiTheme="majorBidi" w:hAnsiTheme="majorBidi" w:cstheme="majorBidi"/>
          <w:sz w:val="28"/>
        </w:rPr>
        <w:t>D.W</w:t>
      </w:r>
      <w:r w:rsidRPr="00FE5E84">
        <w:rPr>
          <w:rFonts w:asciiTheme="majorBidi" w:hAnsiTheme="majorBidi" w:cstheme="majorBidi"/>
          <w:sz w:val="28"/>
          <w:vertAlign w:val="superscript"/>
          <w:lang w:val="en-US"/>
        </w:rPr>
        <w:t>]</w:t>
      </w:r>
      <w:r w:rsidRPr="00FE5E84">
        <w:rPr>
          <w:rFonts w:asciiTheme="majorBidi" w:hAnsiTheme="majorBidi" w:cstheme="majorBidi"/>
          <w:sz w:val="28"/>
          <w:rtl/>
        </w:rPr>
        <w:t xml:space="preserve">، متخذة الصيغة الاتية : </w:t>
      </w:r>
    </w:p>
    <w:p w:rsidR="00AF12C6" w:rsidRPr="00FE5E84" w:rsidRDefault="00AF12C6" w:rsidP="00AF12C6">
      <w:pPr>
        <w:bidi w:val="0"/>
        <w:jc w:val="lowKashida"/>
        <w:rPr>
          <w:rFonts w:asciiTheme="majorBidi" w:hAnsiTheme="majorBidi" w:cstheme="majorBidi"/>
          <w:b/>
          <w:bCs/>
          <w:sz w:val="28"/>
          <w:lang w:val="en-US"/>
        </w:rPr>
      </w:pPr>
      <w:r w:rsidRPr="00FE5E84">
        <w:rPr>
          <w:rFonts w:asciiTheme="majorBidi" w:hAnsiTheme="majorBidi" w:cstheme="majorBidi"/>
          <w:b/>
          <w:bCs/>
          <w:position w:val="-12"/>
          <w:sz w:val="28"/>
        </w:rPr>
        <w:object w:dxaOrig="1340" w:dyaOrig="520">
          <v:shape id="_x0000_i1029" type="#_x0000_t75" style="width:64.5pt;height:28.5pt" o:ole="" fillcolor="window">
            <v:imagedata r:id="rId22" o:title=""/>
          </v:shape>
          <o:OLEObject Type="Embed" ProgID="Equation.3" ShapeID="_x0000_i1029" DrawAspect="Content" ObjectID="_1540189439" r:id="rId23"/>
        </w:object>
      </w:r>
    </w:p>
    <w:p w:rsidR="00AF12C6" w:rsidRPr="00FE5E84" w:rsidRDefault="00AF12C6" w:rsidP="00AF12C6">
      <w:pPr>
        <w:jc w:val="lowKashida"/>
        <w:rPr>
          <w:rFonts w:asciiTheme="majorBidi" w:hAnsiTheme="majorBidi" w:cstheme="majorBidi"/>
          <w:sz w:val="28"/>
          <w:rtl/>
        </w:rPr>
      </w:pPr>
      <w:r w:rsidRPr="00FE5E84">
        <w:rPr>
          <w:rFonts w:asciiTheme="majorBidi" w:hAnsiTheme="majorBidi" w:cstheme="majorBidi"/>
          <w:sz w:val="28"/>
          <w:rtl/>
        </w:rPr>
        <w:t>إذ يتم تقدير  قيمة معامل الارتباط الذاتي(</w:t>
      </w:r>
      <w:r w:rsidRPr="00FE5E84">
        <w:rPr>
          <w:rFonts w:asciiTheme="majorBidi" w:hAnsiTheme="majorBidi" w:cstheme="majorBidi"/>
          <w:sz w:val="28"/>
        </w:rPr>
        <w:sym w:font="Symbol" w:char="F072"/>
      </w:r>
      <w:r w:rsidRPr="00FE5E84">
        <w:rPr>
          <w:rFonts w:asciiTheme="majorBidi" w:hAnsiTheme="majorBidi" w:cstheme="majorBidi"/>
          <w:sz w:val="28"/>
          <w:rtl/>
        </w:rPr>
        <w:t xml:space="preserve">) بإعادة كتابة الصيغة أعلاه، فتصبح: </w:t>
      </w:r>
    </w:p>
    <w:p w:rsidR="00AF12C6" w:rsidRPr="00FE5E84" w:rsidRDefault="00AF12C6" w:rsidP="00AF12C6">
      <w:pPr>
        <w:bidi w:val="0"/>
        <w:jc w:val="lowKashida"/>
        <w:rPr>
          <w:rFonts w:asciiTheme="majorBidi" w:hAnsiTheme="majorBidi" w:cstheme="majorBidi"/>
          <w:b/>
          <w:bCs/>
          <w:sz w:val="28"/>
          <w:lang w:val="en-US"/>
        </w:rPr>
      </w:pPr>
      <w:r w:rsidRPr="00FE5E84">
        <w:rPr>
          <w:rFonts w:asciiTheme="majorBidi" w:hAnsiTheme="majorBidi" w:cstheme="majorBidi"/>
          <w:b/>
          <w:bCs/>
          <w:position w:val="-26"/>
          <w:sz w:val="28"/>
        </w:rPr>
        <w:object w:dxaOrig="1080" w:dyaOrig="840">
          <v:shape id="_x0000_i1030" type="#_x0000_t75" style="width:57.75pt;height:43.5pt" o:ole="" fillcolor="window">
            <v:imagedata r:id="rId24" o:title=""/>
          </v:shape>
          <o:OLEObject Type="Embed" ProgID="Equation.3" ShapeID="_x0000_i1030" DrawAspect="Content" ObjectID="_1540189440" r:id="rId25"/>
        </w:object>
      </w:r>
    </w:p>
    <w:p w:rsidR="00AF12C6" w:rsidRPr="00FE5E84" w:rsidRDefault="00AF12C6" w:rsidP="00AF12C6">
      <w:pPr>
        <w:bidi w:val="0"/>
        <w:jc w:val="lowKashida"/>
        <w:rPr>
          <w:rFonts w:asciiTheme="majorBidi" w:hAnsiTheme="majorBidi" w:cstheme="majorBidi"/>
          <w:sz w:val="28"/>
        </w:rPr>
      </w:pPr>
      <w:r w:rsidRPr="00FE5E84">
        <w:rPr>
          <w:rFonts w:asciiTheme="majorBidi" w:hAnsiTheme="majorBidi" w:cstheme="majorBidi"/>
          <w:position w:val="-26"/>
          <w:sz w:val="28"/>
        </w:rPr>
        <w:object w:dxaOrig="1260" w:dyaOrig="840">
          <v:shape id="_x0000_i1031" type="#_x0000_t75" style="width:64.5pt;height:36pt" o:ole="" fillcolor="window">
            <v:imagedata r:id="rId26" o:title=""/>
          </v:shape>
          <o:OLEObject Type="Embed" ProgID="Equation.3" ShapeID="_x0000_i1031" DrawAspect="Content" ObjectID="_1540189441" r:id="rId27"/>
        </w:object>
      </w:r>
      <w:r w:rsidRPr="00FE5E84">
        <w:rPr>
          <w:rFonts w:asciiTheme="majorBidi" w:hAnsiTheme="majorBidi" w:cstheme="majorBidi"/>
          <w:sz w:val="28"/>
        </w:rPr>
        <w:t xml:space="preserve">                                                                …….……. (2)</w:t>
      </w:r>
    </w:p>
    <w:p w:rsidR="00AF12C6" w:rsidRPr="00AF12C6" w:rsidRDefault="00AF12C6" w:rsidP="00AF12C6">
      <w:pPr>
        <w:ind w:left="84"/>
        <w:contextualSpacing/>
        <w:jc w:val="lowKashida"/>
        <w:rPr>
          <w:rFonts w:ascii="Calibri" w:eastAsia="Calibri" w:hAnsi="Calibri" w:cs="PT Bold Heading"/>
          <w:sz w:val="28"/>
          <w:rtl/>
          <w:lang w:val="en-US"/>
        </w:rPr>
      </w:pPr>
      <w:r w:rsidRPr="00AF12C6">
        <w:rPr>
          <w:rFonts w:ascii="Calibri" w:eastAsia="Calibri" w:hAnsi="Calibri" w:cs="PT Bold Heading" w:hint="cs"/>
          <w:sz w:val="28"/>
          <w:rtl/>
          <w:lang w:val="en-US"/>
        </w:rPr>
        <w:t xml:space="preserve">2-3 </w:t>
      </w:r>
      <w:r w:rsidRPr="00AF12C6">
        <w:rPr>
          <w:rFonts w:ascii="Calibri" w:eastAsia="Calibri" w:hAnsi="Calibri" w:cs="PT Bold Heading"/>
          <w:sz w:val="28"/>
          <w:rtl/>
          <w:lang w:val="en-US"/>
        </w:rPr>
        <w:t>طريقة ثيل - نايجر :</w:t>
      </w:r>
    </w:p>
    <w:p w:rsidR="00AF12C6" w:rsidRPr="00AF12C6" w:rsidRDefault="00AF12C6" w:rsidP="00AF12C6">
      <w:pPr>
        <w:jc w:val="right"/>
        <w:rPr>
          <w:rFonts w:cs="PT Bold Heading"/>
          <w:sz w:val="28"/>
          <w:rtl/>
          <w:lang w:val="en-US"/>
        </w:rPr>
      </w:pPr>
      <w:proofErr w:type="spellStart"/>
      <w:r w:rsidRPr="00AF12C6">
        <w:rPr>
          <w:rFonts w:cs="PT Bold Heading"/>
          <w:sz w:val="28"/>
        </w:rPr>
        <w:t>Theil</w:t>
      </w:r>
      <w:proofErr w:type="spellEnd"/>
      <w:r w:rsidRPr="00AF12C6">
        <w:rPr>
          <w:rFonts w:cs="PT Bold Heading"/>
          <w:sz w:val="28"/>
          <w:lang w:val="en-US"/>
        </w:rPr>
        <w:t>-</w:t>
      </w:r>
      <w:r w:rsidRPr="00AF12C6">
        <w:rPr>
          <w:rFonts w:cs="PT Bold Heading"/>
          <w:sz w:val="28"/>
        </w:rPr>
        <w:t xml:space="preserve"> Nagar method</w:t>
      </w:r>
    </w:p>
    <w:p w:rsidR="00AF12C6" w:rsidRPr="00FE5E84" w:rsidRDefault="00AF12C6" w:rsidP="00F3703E">
      <w:pPr>
        <w:jc w:val="lowKashida"/>
        <w:rPr>
          <w:rFonts w:asciiTheme="majorBidi" w:hAnsiTheme="majorBidi" w:cstheme="majorBidi"/>
          <w:sz w:val="28"/>
          <w:rtl/>
        </w:rPr>
      </w:pPr>
      <w:r w:rsidRPr="00FE5E84">
        <w:rPr>
          <w:rFonts w:asciiTheme="majorBidi" w:hAnsiTheme="majorBidi" w:cstheme="majorBidi"/>
          <w:sz w:val="28"/>
          <w:rtl/>
        </w:rPr>
        <w:t xml:space="preserve">       هي طريقة مطورة لطريقة دربن-واتسون في تقدير معامل الارتباط الذاتي، إذ أضاف </w:t>
      </w:r>
      <w:r w:rsidRPr="00FE5E84">
        <w:rPr>
          <w:rFonts w:asciiTheme="majorBidi" w:hAnsiTheme="majorBidi" w:cstheme="majorBidi"/>
          <w:sz w:val="28"/>
        </w:rPr>
        <w:t>Nagar</w:t>
      </w:r>
      <w:r w:rsidRPr="00FE5E84">
        <w:rPr>
          <w:rFonts w:asciiTheme="majorBidi" w:hAnsiTheme="majorBidi" w:cstheme="majorBidi"/>
          <w:sz w:val="28"/>
          <w:rtl/>
        </w:rPr>
        <w:t>،</w:t>
      </w:r>
      <w:proofErr w:type="spellStart"/>
      <w:r w:rsidRPr="00FE5E84">
        <w:rPr>
          <w:rFonts w:asciiTheme="majorBidi" w:hAnsiTheme="majorBidi" w:cstheme="majorBidi"/>
          <w:sz w:val="28"/>
        </w:rPr>
        <w:t>Theil</w:t>
      </w:r>
      <w:proofErr w:type="spellEnd"/>
      <w:r w:rsidRPr="00FE5E84">
        <w:rPr>
          <w:rFonts w:asciiTheme="majorBidi" w:hAnsiTheme="majorBidi" w:cstheme="majorBidi"/>
          <w:sz w:val="28"/>
          <w:rtl/>
        </w:rPr>
        <w:t xml:space="preserve"> في بحثهما عام </w:t>
      </w:r>
      <w:r w:rsidRPr="00FE5E84">
        <w:rPr>
          <w:rFonts w:asciiTheme="majorBidi" w:hAnsiTheme="majorBidi" w:cstheme="majorBidi"/>
          <w:sz w:val="28"/>
        </w:rPr>
        <w:t>1961</w:t>
      </w:r>
      <w:r w:rsidRPr="00FE5E84">
        <w:rPr>
          <w:rFonts w:asciiTheme="majorBidi" w:hAnsiTheme="majorBidi" w:cstheme="majorBidi"/>
          <w:sz w:val="28"/>
          <w:rtl/>
        </w:rPr>
        <w:t xml:space="preserve">، عدد المتغيرات المستقلة </w:t>
      </w:r>
      <w:r w:rsidRPr="00FE5E84">
        <w:rPr>
          <w:rFonts w:asciiTheme="majorBidi" w:hAnsiTheme="majorBidi" w:cstheme="majorBidi"/>
          <w:sz w:val="28"/>
        </w:rPr>
        <w:t>(k)</w:t>
      </w:r>
      <w:r w:rsidRPr="00FE5E84">
        <w:rPr>
          <w:rFonts w:asciiTheme="majorBidi" w:hAnsiTheme="majorBidi" w:cstheme="majorBidi"/>
          <w:sz w:val="28"/>
          <w:rtl/>
        </w:rPr>
        <w:t xml:space="preserve"> وحجم العينة </w:t>
      </w:r>
      <w:r w:rsidRPr="00FE5E84">
        <w:rPr>
          <w:rFonts w:asciiTheme="majorBidi" w:hAnsiTheme="majorBidi" w:cstheme="majorBidi"/>
          <w:sz w:val="28"/>
        </w:rPr>
        <w:t>(n)</w:t>
      </w:r>
      <w:r w:rsidRPr="00FE5E84">
        <w:rPr>
          <w:rFonts w:asciiTheme="majorBidi" w:hAnsiTheme="majorBidi" w:cstheme="majorBidi"/>
          <w:sz w:val="28"/>
          <w:rtl/>
        </w:rPr>
        <w:t xml:space="preserve"> الى الصيغة </w:t>
      </w:r>
      <w:r w:rsidRPr="00FE5E84">
        <w:rPr>
          <w:rFonts w:asciiTheme="majorBidi" w:hAnsiTheme="majorBidi" w:cstheme="majorBidi"/>
          <w:sz w:val="28"/>
        </w:rPr>
        <w:t>(2)</w:t>
      </w:r>
      <w:r w:rsidRPr="00FE5E84">
        <w:rPr>
          <w:rFonts w:asciiTheme="majorBidi" w:hAnsiTheme="majorBidi" w:cstheme="majorBidi"/>
          <w:sz w:val="28"/>
          <w:rtl/>
        </w:rPr>
        <w:t xml:space="preserve"> لتظهر صيغة جديدة باسمهما اخذت الشكل الآتي</w:t>
      </w:r>
    </w:p>
    <w:p w:rsidR="00AF12C6" w:rsidRPr="00FE5E84" w:rsidRDefault="00AF12C6" w:rsidP="00AF12C6">
      <w:pPr>
        <w:bidi w:val="0"/>
        <w:jc w:val="lowKashida"/>
        <w:rPr>
          <w:rFonts w:asciiTheme="majorBidi" w:hAnsiTheme="majorBidi" w:cstheme="majorBidi"/>
          <w:sz w:val="28"/>
          <w:lang w:val="en-US"/>
        </w:rPr>
      </w:pPr>
      <w:r w:rsidRPr="00FE5E84">
        <w:rPr>
          <w:rFonts w:asciiTheme="majorBidi" w:hAnsiTheme="majorBidi" w:cstheme="majorBidi"/>
          <w:position w:val="-32"/>
          <w:sz w:val="28"/>
        </w:rPr>
        <w:object w:dxaOrig="2659" w:dyaOrig="1219">
          <v:shape id="_x0000_i1032" type="#_x0000_t75" style="width:129.75pt;height:50.25pt" o:ole="" fillcolor="window">
            <v:imagedata r:id="rId28" o:title=""/>
          </v:shape>
          <o:OLEObject Type="Embed" ProgID="Equation.3" ShapeID="_x0000_i1032" DrawAspect="Content" ObjectID="_1540189442" r:id="rId29"/>
        </w:object>
      </w:r>
      <w:r w:rsidRPr="00FE5E84">
        <w:rPr>
          <w:rFonts w:asciiTheme="majorBidi" w:hAnsiTheme="majorBidi" w:cstheme="majorBidi"/>
          <w:sz w:val="28"/>
        </w:rPr>
        <w:t xml:space="preserve">                         </w:t>
      </w:r>
      <w:r w:rsidRPr="00FE5E84">
        <w:rPr>
          <w:rFonts w:asciiTheme="majorBidi" w:hAnsiTheme="majorBidi" w:cstheme="majorBidi"/>
          <w:sz w:val="28"/>
          <w:rtl/>
        </w:rPr>
        <w:t xml:space="preserve">           </w:t>
      </w:r>
      <w:r w:rsidRPr="00FE5E84">
        <w:rPr>
          <w:rFonts w:asciiTheme="majorBidi" w:hAnsiTheme="majorBidi" w:cstheme="majorBidi"/>
          <w:sz w:val="28"/>
        </w:rPr>
        <w:t xml:space="preserve">          ….……….... (3)</w:t>
      </w:r>
    </w:p>
    <w:p w:rsidR="00AF12C6" w:rsidRPr="00AF12C6" w:rsidRDefault="00AF12C6" w:rsidP="00AF12C6">
      <w:pPr>
        <w:shd w:val="clear" w:color="auto" w:fill="A6A6A6"/>
        <w:jc w:val="both"/>
        <w:rPr>
          <w:rFonts w:cs="PT Bold Heading"/>
          <w:sz w:val="32"/>
          <w:szCs w:val="32"/>
          <w:rtl/>
        </w:rPr>
      </w:pPr>
      <w:r w:rsidRPr="00AF12C6">
        <w:rPr>
          <w:rFonts w:cs="PT Bold Heading" w:hint="cs"/>
          <w:sz w:val="32"/>
          <w:szCs w:val="32"/>
          <w:rtl/>
        </w:rPr>
        <w:t xml:space="preserve">ثالثا: اسباب الارتباط الذاتي </w:t>
      </w:r>
    </w:p>
    <w:p w:rsidR="00AF12C6" w:rsidRPr="00FE5E84" w:rsidRDefault="00AF12C6" w:rsidP="00F3703E">
      <w:pPr>
        <w:jc w:val="both"/>
        <w:rPr>
          <w:rFonts w:asciiTheme="majorBidi" w:hAnsiTheme="majorBidi" w:cstheme="majorBidi"/>
          <w:sz w:val="28"/>
          <w:rtl/>
        </w:rPr>
      </w:pPr>
      <w:r w:rsidRPr="00FE5E84">
        <w:rPr>
          <w:rFonts w:asciiTheme="majorBidi" w:hAnsiTheme="majorBidi" w:cstheme="majorBidi"/>
          <w:sz w:val="28"/>
          <w:rtl/>
        </w:rPr>
        <w:t xml:space="preserve">      يمكن تلخيص اهم اسباب الارتباط الذاتي فيما يلي</w:t>
      </w:r>
      <w:r w:rsidRPr="00FE5E84">
        <w:rPr>
          <w:rFonts w:asciiTheme="majorBidi" w:hAnsiTheme="majorBidi" w:cstheme="majorBidi"/>
          <w:sz w:val="28"/>
          <w:rtl/>
          <w:lang w:val="en-US"/>
        </w:rPr>
        <w:t>:-</w:t>
      </w:r>
    </w:p>
    <w:p w:rsidR="00AF12C6" w:rsidRPr="00FE5E84" w:rsidRDefault="00AF12C6" w:rsidP="00AF12C6">
      <w:pPr>
        <w:numPr>
          <w:ilvl w:val="0"/>
          <w:numId w:val="13"/>
        </w:numPr>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حذف بعض المتغيرات التفسيرية ذات القيم المرتبطة ذاتيا. فمن المعروف ان حذف بعض المتغيرات من نموذج الانحدار يترتب عليه ما يسمى بخطأ الحذف، وهذا ينعكس بدوره في قيم الحد العشوائي. فاذا كانت قيم المتغير التفسيري المحذوف مرتبطة ذاتيا عبر الفترات المتتالية، مثل الدخل الذي تتأثر قيمته في الفترة الحالية بقيمته في الفترة السابقة فان خطا الحذف في الفترات المتتالية تكون قيمه مرتبطة ذاتيا ايضا، وبالتالي يتولد هنالك نوع من الارتباط الذاتي بين قيم الخطأ العشوائي. ولكن في بعض الحالات يلاحظ انه في حالة وجود أكثر من متغير تفسيري واحد محذوف ذات قيم مرتبطة ذاتيا، فان قيم الحد العشوائي قد لا تكون مرتبطة ذاتيا حيث يحتمل ان تكون انماط الارتباط الذاتي للمتغيرات التفسيرية المحذوفة في اتجاهات متضادة بحيث يلغي أثر بعضها البعض -سوء تعيين الشكل الرياضي للنموذج، وذلك في حالة استخدام صيغة رياضية تختلف عن الصيغة الحقيقية للعلاقة محل التقدير. فان قيم الحد العشوائي قد تظهر ارتباطا ذاتيا.</w:t>
      </w:r>
    </w:p>
    <w:p w:rsidR="00AF12C6" w:rsidRPr="00FE5E84" w:rsidRDefault="00AF12C6" w:rsidP="00AF12C6">
      <w:pPr>
        <w:numPr>
          <w:ilvl w:val="0"/>
          <w:numId w:val="13"/>
        </w:numPr>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سوء تعيين المتغير العشوائي نفسه. فمن الممكن ان نتوقع في عديد من الحالات ان تكون القيم الحقيقية المتتالية للمتغير العشوائي مرتبطة ذاتيا دون سبب خارجي، فاثر العوامل العشوائية الصافية كالحروب والاوبئة والاضرابات العمالية يمكن ان تمتد لأكثر من فترة على المتغير التابع، مما يؤدي الى وجود ارتباط ذاتي بين قيم المتغير العشوائي.</w:t>
      </w:r>
    </w:p>
    <w:p w:rsidR="00AF12C6" w:rsidRPr="00FE5E84" w:rsidRDefault="00AF12C6" w:rsidP="00AF12C6">
      <w:pPr>
        <w:numPr>
          <w:ilvl w:val="0"/>
          <w:numId w:val="13"/>
        </w:numPr>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وجود متغيرات مبطئة محذوفة، في بعض نماذج الانحدار يلاحظ ان المتغيرات المستقلة تحتوي على بعض المتغيرات المبطئة، فاذا اهملت هذه المتغيرات فان الأخطاء تأخذ نمطا منتظما نتيجة لحذف هذه المتغيرات.</w:t>
      </w:r>
    </w:p>
    <w:p w:rsidR="005240C8" w:rsidRDefault="005240C8" w:rsidP="00F3703E">
      <w:pPr>
        <w:jc w:val="both"/>
        <w:rPr>
          <w:rFonts w:asciiTheme="majorBidi" w:hAnsiTheme="majorBidi" w:cstheme="majorBidi"/>
          <w:sz w:val="28"/>
        </w:rPr>
      </w:pPr>
    </w:p>
    <w:p w:rsidR="005240C8" w:rsidRDefault="005240C8" w:rsidP="00F3703E">
      <w:pPr>
        <w:jc w:val="both"/>
        <w:rPr>
          <w:rFonts w:asciiTheme="majorBidi" w:hAnsiTheme="majorBidi" w:cstheme="majorBidi"/>
          <w:sz w:val="28"/>
        </w:rPr>
      </w:pPr>
    </w:p>
    <w:p w:rsidR="005240C8" w:rsidRDefault="005240C8" w:rsidP="00F3703E">
      <w:pPr>
        <w:jc w:val="both"/>
        <w:rPr>
          <w:rFonts w:asciiTheme="majorBidi" w:hAnsiTheme="majorBidi" w:cstheme="majorBidi"/>
          <w:sz w:val="28"/>
        </w:rPr>
      </w:pPr>
    </w:p>
    <w:p w:rsidR="005240C8" w:rsidRDefault="005240C8" w:rsidP="00F3703E">
      <w:pPr>
        <w:jc w:val="both"/>
        <w:rPr>
          <w:rFonts w:asciiTheme="majorBidi" w:hAnsiTheme="majorBidi" w:cstheme="majorBidi"/>
          <w:sz w:val="28"/>
        </w:rPr>
      </w:pPr>
    </w:p>
    <w:sectPr w:rsidR="005240C8" w:rsidSect="003A7987">
      <w:pgSz w:w="12240" w:h="15840"/>
      <w:pgMar w:top="1729" w:right="1729" w:bottom="1729" w:left="17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C1" w:rsidRDefault="00DF4FC1" w:rsidP="00AF12C6">
      <w:r>
        <w:separator/>
      </w:r>
    </w:p>
  </w:endnote>
  <w:endnote w:type="continuationSeparator" w:id="0">
    <w:p w:rsidR="00DF4FC1" w:rsidRDefault="00DF4FC1" w:rsidP="00AF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miri">
    <w:altName w:val="Courier New"/>
    <w:charset w:val="00"/>
    <w:family w:val="auto"/>
    <w:pitch w:val="variable"/>
    <w:sig w:usb0="00000000" w:usb1="80002042"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C1" w:rsidRDefault="00DF4FC1" w:rsidP="00AF12C6">
      <w:r>
        <w:separator/>
      </w:r>
    </w:p>
  </w:footnote>
  <w:footnote w:type="continuationSeparator" w:id="0">
    <w:p w:rsidR="00DF4FC1" w:rsidRDefault="00DF4FC1" w:rsidP="00AF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4D8"/>
    <w:multiLevelType w:val="hybridMultilevel"/>
    <w:tmpl w:val="F14A6948"/>
    <w:lvl w:ilvl="0" w:tplc="0409001B">
      <w:start w:val="1"/>
      <w:numFmt w:val="lowerRoman"/>
      <w:lvlText w:val="%1."/>
      <w:lvlJc w:val="right"/>
      <w:pPr>
        <w:ind w:left="1371" w:hanging="360"/>
      </w:pPr>
    </w:lvl>
    <w:lvl w:ilvl="1" w:tplc="04090019" w:tentative="1">
      <w:start w:val="1"/>
      <w:numFmt w:val="lowerLetter"/>
      <w:lvlText w:val="%2."/>
      <w:lvlJc w:val="left"/>
      <w:pPr>
        <w:ind w:left="2091" w:hanging="360"/>
      </w:pPr>
    </w:lvl>
    <w:lvl w:ilvl="2" w:tplc="85B8532A">
      <w:start w:val="3"/>
      <w:numFmt w:val="bullet"/>
      <w:lvlText w:val="-"/>
      <w:lvlJc w:val="left"/>
      <w:pPr>
        <w:ind w:left="2811" w:hanging="180"/>
      </w:pPr>
      <w:rPr>
        <w:rFonts w:asciiTheme="majorBidi" w:eastAsia="Times New Roman" w:hAnsiTheme="majorBidi" w:cs="KFGQPC Uthman Taha Naskh" w:hint="default"/>
      </w:r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
    <w:nsid w:val="075623C6"/>
    <w:multiLevelType w:val="hybridMultilevel"/>
    <w:tmpl w:val="9A5084A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17525585"/>
    <w:multiLevelType w:val="hybridMultilevel"/>
    <w:tmpl w:val="3FD8C72A"/>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1CC747A1"/>
    <w:multiLevelType w:val="hybridMultilevel"/>
    <w:tmpl w:val="230CD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2CB5"/>
    <w:multiLevelType w:val="hybridMultilevel"/>
    <w:tmpl w:val="A23C6E7E"/>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816BA9"/>
    <w:multiLevelType w:val="hybridMultilevel"/>
    <w:tmpl w:val="63B6A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F25EF"/>
    <w:multiLevelType w:val="hybridMultilevel"/>
    <w:tmpl w:val="D5D04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8690E"/>
    <w:multiLevelType w:val="hybridMultilevel"/>
    <w:tmpl w:val="ED009AA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nsid w:val="3DFE74C5"/>
    <w:multiLevelType w:val="hybridMultilevel"/>
    <w:tmpl w:val="21926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92B38"/>
    <w:multiLevelType w:val="hybridMultilevel"/>
    <w:tmpl w:val="B454A0F0"/>
    <w:lvl w:ilvl="0" w:tplc="0409000F">
      <w:start w:val="1"/>
      <w:numFmt w:val="decimal"/>
      <w:lvlText w:val="%1."/>
      <w:lvlJc w:val="left"/>
      <w:pPr>
        <w:ind w:left="302" w:hanging="360"/>
      </w:pPr>
      <w:rPr>
        <w:rFonts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0">
    <w:nsid w:val="45AD5077"/>
    <w:multiLevelType w:val="hybridMultilevel"/>
    <w:tmpl w:val="21204C82"/>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507D0111"/>
    <w:multiLevelType w:val="hybridMultilevel"/>
    <w:tmpl w:val="32F2E000"/>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2">
    <w:nsid w:val="53D54E09"/>
    <w:multiLevelType w:val="hybridMultilevel"/>
    <w:tmpl w:val="C8E0F058"/>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nsid w:val="552D68AA"/>
    <w:multiLevelType w:val="hybridMultilevel"/>
    <w:tmpl w:val="CC709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C407E"/>
    <w:multiLevelType w:val="hybridMultilevel"/>
    <w:tmpl w:val="1E0E5986"/>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3768E"/>
    <w:multiLevelType w:val="hybridMultilevel"/>
    <w:tmpl w:val="6014579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6">
    <w:nsid w:val="5C114BB6"/>
    <w:multiLevelType w:val="hybridMultilevel"/>
    <w:tmpl w:val="9B58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4292F"/>
    <w:multiLevelType w:val="hybridMultilevel"/>
    <w:tmpl w:val="331ACD32"/>
    <w:lvl w:ilvl="0" w:tplc="04090013">
      <w:start w:val="1"/>
      <w:numFmt w:val="arabicAlpha"/>
      <w:lvlText w:val="%1-"/>
      <w:lvlJc w:val="center"/>
      <w:pPr>
        <w:ind w:left="720" w:hanging="360"/>
      </w:pPr>
    </w:lvl>
    <w:lvl w:ilvl="1" w:tplc="78D615E2">
      <w:numFmt w:val="bullet"/>
      <w:lvlText w:val="-"/>
      <w:lvlJc w:val="left"/>
      <w:pPr>
        <w:ind w:left="1440" w:hanging="360"/>
      </w:pPr>
      <w:rPr>
        <w:rFonts w:ascii="Times New Roman" w:eastAsia="Times New Roman" w:hAnsi="Times New Roman" w:cs="KFGQPC Uthman Taha Nask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24561"/>
    <w:multiLevelType w:val="hybridMultilevel"/>
    <w:tmpl w:val="5366E688"/>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9">
    <w:nsid w:val="6A520F3C"/>
    <w:multiLevelType w:val="hybridMultilevel"/>
    <w:tmpl w:val="4304861E"/>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0">
    <w:nsid w:val="6D2F69E5"/>
    <w:multiLevelType w:val="hybridMultilevel"/>
    <w:tmpl w:val="D33671AE"/>
    <w:lvl w:ilvl="0" w:tplc="85B8532A">
      <w:start w:val="3"/>
      <w:numFmt w:val="bullet"/>
      <w:lvlText w:val="-"/>
      <w:lvlJc w:val="left"/>
      <w:pPr>
        <w:ind w:left="302" w:hanging="360"/>
      </w:pPr>
      <w:rPr>
        <w:rFonts w:asciiTheme="majorBidi" w:eastAsia="Times New Roman" w:hAnsiTheme="majorBidi" w:cs="KFGQPC Uthman Taha Naskh"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1">
    <w:nsid w:val="70D570AD"/>
    <w:multiLevelType w:val="hybridMultilevel"/>
    <w:tmpl w:val="C860B836"/>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2">
    <w:nsid w:val="744A0621"/>
    <w:multiLevelType w:val="hybridMultilevel"/>
    <w:tmpl w:val="0BEA74EE"/>
    <w:lvl w:ilvl="0" w:tplc="03565D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19"/>
  </w:num>
  <w:num w:numId="5">
    <w:abstractNumId w:val="12"/>
  </w:num>
  <w:num w:numId="6">
    <w:abstractNumId w:val="11"/>
  </w:num>
  <w:num w:numId="7">
    <w:abstractNumId w:val="21"/>
  </w:num>
  <w:num w:numId="8">
    <w:abstractNumId w:val="2"/>
  </w:num>
  <w:num w:numId="9">
    <w:abstractNumId w:val="1"/>
  </w:num>
  <w:num w:numId="10">
    <w:abstractNumId w:val="7"/>
  </w:num>
  <w:num w:numId="11">
    <w:abstractNumId w:val="0"/>
  </w:num>
  <w:num w:numId="12">
    <w:abstractNumId w:val="20"/>
  </w:num>
  <w:num w:numId="13">
    <w:abstractNumId w:val="13"/>
  </w:num>
  <w:num w:numId="14">
    <w:abstractNumId w:val="3"/>
  </w:num>
  <w:num w:numId="15">
    <w:abstractNumId w:val="14"/>
  </w:num>
  <w:num w:numId="16">
    <w:abstractNumId w:val="16"/>
  </w:num>
  <w:num w:numId="17">
    <w:abstractNumId w:val="17"/>
  </w:num>
  <w:num w:numId="18">
    <w:abstractNumId w:val="4"/>
  </w:num>
  <w:num w:numId="19">
    <w:abstractNumId w:val="22"/>
  </w:num>
  <w:num w:numId="20">
    <w:abstractNumId w:val="6"/>
  </w:num>
  <w:num w:numId="21">
    <w:abstractNumId w:val="5"/>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13"/>
    <w:rsid w:val="00030FC2"/>
    <w:rsid w:val="00126A97"/>
    <w:rsid w:val="001A157A"/>
    <w:rsid w:val="002723BC"/>
    <w:rsid w:val="002F2677"/>
    <w:rsid w:val="003A384B"/>
    <w:rsid w:val="003A7987"/>
    <w:rsid w:val="005240C8"/>
    <w:rsid w:val="005F7F05"/>
    <w:rsid w:val="006A05DB"/>
    <w:rsid w:val="006B442C"/>
    <w:rsid w:val="00736969"/>
    <w:rsid w:val="00771678"/>
    <w:rsid w:val="00894F3A"/>
    <w:rsid w:val="008F57B0"/>
    <w:rsid w:val="00A4688E"/>
    <w:rsid w:val="00AC7B13"/>
    <w:rsid w:val="00AF12C6"/>
    <w:rsid w:val="00C01690"/>
    <w:rsid w:val="00DF20D9"/>
    <w:rsid w:val="00DF4FC1"/>
    <w:rsid w:val="00E34F50"/>
    <w:rsid w:val="00F3703E"/>
    <w:rsid w:val="00F400BD"/>
    <w:rsid w:val="00FE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15</cp:revision>
  <cp:lastPrinted>2016-11-09T06:37:00Z</cp:lastPrinted>
  <dcterms:created xsi:type="dcterms:W3CDTF">2016-08-24T17:09:00Z</dcterms:created>
  <dcterms:modified xsi:type="dcterms:W3CDTF">2016-11-09T06:37:00Z</dcterms:modified>
</cp:coreProperties>
</file>